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349" w:rsidRDefault="00554620">
      <w:pPr>
        <w:jc w:val="center"/>
        <w:rPr>
          <w:rFonts w:ascii="华文中宋" w:eastAsia="华文中宋" w:hAnsi="华文中宋" w:cs="华文中宋"/>
          <w:b/>
          <w:bCs/>
          <w:color w:val="FF0000"/>
          <w:sz w:val="60"/>
          <w:szCs w:val="60"/>
        </w:rPr>
      </w:pPr>
      <w:r>
        <w:rPr>
          <w:rFonts w:ascii="华文中宋" w:eastAsia="华文中宋" w:hAnsi="华文中宋" w:cs="华文中宋" w:hint="eastAsia"/>
          <w:b/>
          <w:bCs/>
          <w:color w:val="FF0000"/>
          <w:sz w:val="60"/>
          <w:szCs w:val="60"/>
        </w:rPr>
        <w:t>上海市环境保护产业协会</w:t>
      </w:r>
    </w:p>
    <w:p w:rsidR="00BD2349" w:rsidRDefault="00554620">
      <w:pPr>
        <w:rPr>
          <w:rFonts w:ascii="华文仿宋" w:eastAsia="华文仿宋" w:hAnsi="华文仿宋" w:cs="华文仿宋"/>
          <w:b/>
          <w:bCs/>
          <w:sz w:val="28"/>
          <w:szCs w:val="28"/>
        </w:rPr>
      </w:pPr>
      <w:r>
        <w:rPr>
          <w:rFonts w:ascii="Calibri" w:eastAsia="宋体" w:hAnsi="Calibri" w:cs="Times New Roman"/>
          <w:noProof/>
          <w:color w:val="FF0000"/>
          <w:sz w:val="56"/>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210185</wp:posOffset>
                </wp:positionV>
                <wp:extent cx="5238750" cy="28575"/>
                <wp:effectExtent l="0" t="12700" r="0" b="15875"/>
                <wp:wrapNone/>
                <wp:docPr id="1" name="直接连接符 1"/>
                <wp:cNvGraphicFramePr/>
                <a:graphic xmlns:a="http://schemas.openxmlformats.org/drawingml/2006/main">
                  <a:graphicData uri="http://schemas.microsoft.com/office/word/2010/wordprocessingShape">
                    <wps:wsp>
                      <wps:cNvCnPr/>
                      <wps:spPr>
                        <a:xfrm flipV="1">
                          <a:off x="0" y="0"/>
                          <a:ext cx="5238750" cy="28575"/>
                        </a:xfrm>
                        <a:prstGeom prst="line">
                          <a:avLst/>
                        </a:prstGeom>
                        <a:noFill/>
                        <a:ln w="25400" cap="flat" cmpd="sng" algn="ctr">
                          <a:solidFill>
                            <a:srgbClr val="FF0000"/>
                          </a:solidFill>
                          <a:prstDash val="solid"/>
                          <a:miter lim="800000"/>
                        </a:ln>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0.4pt;margin-top:16.55pt;height:2.25pt;width:412.5pt;z-index:251659264;mso-width-relative:page;mso-height-relative:page;" filled="f" stroked="t" coordsize="21600,21600" o:gfxdata="UEsDBAoAAAAAAIdO4kAAAAAAAAAAAAAAAAAEAAAAZHJzL1BLAwQUAAAACACHTuJAKgFnxNIAAAAG&#10;AQAADwAAAGRycy9kb3ducmV2LnhtbE2OwU7DMBBE70j8g7VI3KiTtJQoxKnUFk6cWuDuxEscEa/T&#10;2GnD33c5wXFmdmdeuZldL844hs6TgnSRgEBqvOmoVfDx/vqQgwhRk9G9J1TwgwE21e1NqQvjL3TA&#10;8zG2gksoFFqBjXEopAyNRafDwg9InH350enIcmylGfWFy10vsyRZS6c74gWrB9xZbL6Pk2OMk90e&#10;7Cf6/dvLqs4zOc277aTU/V2aPIOIOMe/Y/jF5x+omKn2E5kgegXMHRUslykITvPskY2ajac1yKqU&#10;//GrK1BLAwQUAAAACACHTuJAu1/vv/QBAADOAwAADgAAAGRycy9lMm9Eb2MueG1srVPLjtMwFN0j&#10;8Q+W9zRpoUwVNZ3FVGWDYCQe+1vHTiz5JV9P0/4EP4DEDlYs2fM3DJ/BdZKphmEzC7Kw7vP4npPr&#10;9eXRGnaQEbV3NZ/PSs6kE77Rrq35h/e7ZyvOMIFrwHgna36SyC83T5+s+1DJhe+8aWRkBOKw6kPN&#10;u5RCVRQoOmkBZz5IR0nlo4VEbmyLJkJP6NYUi7J8WfQ+NiF6IREpuh2TfEKMjwH0Smkht17cWOnS&#10;iBqlgUSUsNMB+WaYVikp0lulUCZmak5M03DSJWTv81ls1lC1EUKnxTQCPGaEB5wsaEeXnqG2kIDd&#10;RP0PlNUievQqzYS3xUhkUIRYzMsH2rzrIMiBC0mN4Sw6/j9Y8eZwHZluaBM4c2Dph99+/vHr09ff&#10;P7/Qefv9G5tnkfqAFdVeues4eRiuY2Z8VNEyZXT4mDFyhFix4yDx6SyxPCYmKLhcPF9dLEl9QbnF&#10;anmxzOjFCJObQ8T0SnrLslFzo11WACo4vMY0lt6V5LDzO20MxaEyjvWEuXxRZnig1VS0EmTaQPTQ&#10;tZyBaWnnRYoDJHqjm9yeuzG2+ysT2QFoU3a7kr5psr/K8t1bwG6sG1K5DCqrEz0Lo23NV7n5rtu4&#10;nJXDKk4Mspajetna++Y0iFpkj37zIMe0knmP7vtk33+Gm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AWfE0gAAAAYBAAAPAAAAAAAAAAEAIAAAACIAAABkcnMvZG93bnJldi54bWxQSwECFAAUAAAA&#10;CACHTuJAu1/vv/QBAADOAwAADgAAAAAAAAABACAAAAAhAQAAZHJzL2Uyb0RvYy54bWxQSwUGAAAA&#10;AAYABgBZAQAAhwUAAAAA&#10;">
                <v:fill on="f" focussize="0,0"/>
                <v:stroke weight="2pt" color="#FF0000 [3205]" miterlimit="8" joinstyle="miter"/>
                <v:imagedata o:title=""/>
                <o:lock v:ext="edit" aspectratio="f"/>
              </v:line>
            </w:pict>
          </mc:Fallback>
        </mc:AlternateContent>
      </w:r>
    </w:p>
    <w:p w:rsidR="00BD2349" w:rsidRDefault="00554620">
      <w:pPr>
        <w:jc w:val="center"/>
        <w:rPr>
          <w:rFonts w:ascii="华文中宋" w:eastAsia="华文中宋" w:hAnsi="华文中宋"/>
          <w:sz w:val="36"/>
          <w:szCs w:val="36"/>
        </w:rPr>
      </w:pPr>
      <w:r>
        <w:rPr>
          <w:rFonts w:ascii="宋体" w:eastAsia="宋体" w:hAnsi="宋体" w:cs="Times New Roman" w:hint="eastAsia"/>
          <w:b/>
          <w:sz w:val="36"/>
          <w:szCs w:val="36"/>
        </w:rPr>
        <w:t>关于征集</w:t>
      </w:r>
      <w:r>
        <w:rPr>
          <w:rFonts w:ascii="华文中宋" w:eastAsia="华文中宋" w:hAnsi="华文中宋" w:hint="eastAsia"/>
          <w:sz w:val="36"/>
          <w:szCs w:val="36"/>
        </w:rPr>
        <w:t>上海</w:t>
      </w:r>
      <w:r>
        <w:rPr>
          <w:rFonts w:ascii="华文中宋" w:eastAsia="华文中宋" w:hAnsi="华文中宋"/>
          <w:sz w:val="36"/>
          <w:szCs w:val="36"/>
        </w:rPr>
        <w:t>市</w:t>
      </w:r>
      <w:r>
        <w:rPr>
          <w:rFonts w:ascii="华文中宋" w:eastAsia="华文中宋" w:hAnsi="华文中宋" w:hint="eastAsia"/>
          <w:sz w:val="36"/>
          <w:szCs w:val="36"/>
        </w:rPr>
        <w:t>中</w:t>
      </w:r>
      <w:r>
        <w:rPr>
          <w:rFonts w:ascii="华文中宋" w:eastAsia="华文中宋" w:hAnsi="华文中宋"/>
          <w:sz w:val="36"/>
          <w:szCs w:val="36"/>
        </w:rPr>
        <w:t>央</w:t>
      </w:r>
      <w:r>
        <w:rPr>
          <w:rFonts w:ascii="华文中宋" w:eastAsia="华文中宋" w:hAnsi="华文中宋" w:hint="eastAsia"/>
          <w:sz w:val="36"/>
          <w:szCs w:val="36"/>
        </w:rPr>
        <w:t>水污染防治资金项目技术审查</w:t>
      </w:r>
    </w:p>
    <w:p w:rsidR="00BD2349" w:rsidRDefault="00554620">
      <w:pPr>
        <w:jc w:val="center"/>
        <w:rPr>
          <w:rFonts w:ascii="Times New Roman" w:eastAsia="仿宋" w:hAnsi="Times New Roman" w:cs="Times New Roman"/>
          <w:bCs/>
          <w:sz w:val="32"/>
          <w:szCs w:val="32"/>
        </w:rPr>
      </w:pPr>
      <w:r>
        <w:rPr>
          <w:rFonts w:ascii="华文中宋" w:eastAsia="华文中宋" w:hAnsi="华文中宋" w:hint="eastAsia"/>
          <w:sz w:val="36"/>
          <w:szCs w:val="36"/>
        </w:rPr>
        <w:t>专家</w:t>
      </w:r>
      <w:proofErr w:type="gramStart"/>
      <w:r>
        <w:rPr>
          <w:rFonts w:ascii="华文中宋" w:eastAsia="华文中宋" w:hAnsi="华文中宋" w:hint="eastAsia"/>
          <w:sz w:val="36"/>
          <w:szCs w:val="36"/>
        </w:rPr>
        <w:t>库专家</w:t>
      </w:r>
      <w:proofErr w:type="gramEnd"/>
      <w:r>
        <w:rPr>
          <w:rFonts w:ascii="华文中宋" w:eastAsia="华文中宋" w:hAnsi="华文中宋" w:hint="eastAsia"/>
          <w:sz w:val="36"/>
          <w:szCs w:val="36"/>
        </w:rPr>
        <w:t>的公告</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根据生态环境部关于中央水污染防治资金管理的有关工作要求以及</w:t>
      </w:r>
      <w:r>
        <w:rPr>
          <w:rFonts w:ascii="Times New Roman" w:eastAsia="仿宋" w:hAnsi="Times New Roman" w:cs="Times New Roman"/>
          <w:bCs/>
          <w:sz w:val="32"/>
          <w:szCs w:val="32"/>
        </w:rPr>
        <w:t>2021</w:t>
      </w:r>
      <w:r>
        <w:rPr>
          <w:rFonts w:ascii="Times New Roman" w:eastAsia="仿宋" w:hAnsi="Times New Roman" w:cs="Times New Roman"/>
          <w:bCs/>
          <w:sz w:val="32"/>
          <w:szCs w:val="32"/>
        </w:rPr>
        <w:t>年我市申请纳入中央水污染防治资金项目储备库的项目审核情况，为提高我市申报项目的孵化效率以及市级技术审查效果，受上海市生态环境局委托，上海市环境保护产业协会</w:t>
      </w:r>
      <w:r>
        <w:rPr>
          <w:rFonts w:ascii="Times New Roman" w:eastAsia="仿宋" w:hAnsi="Times New Roman" w:cs="Times New Roman" w:hint="eastAsia"/>
          <w:bCs/>
          <w:sz w:val="32"/>
          <w:szCs w:val="32"/>
        </w:rPr>
        <w:t>（以下简称“协会”）决定建立</w:t>
      </w:r>
      <w:r>
        <w:rPr>
          <w:rFonts w:ascii="Times New Roman" w:eastAsia="仿宋" w:hAnsi="Times New Roman" w:cs="Times New Roman"/>
          <w:bCs/>
          <w:sz w:val="32"/>
          <w:szCs w:val="32"/>
        </w:rPr>
        <w:t>上海市中</w:t>
      </w:r>
      <w:proofErr w:type="gramStart"/>
      <w:r>
        <w:rPr>
          <w:rFonts w:ascii="Times New Roman" w:eastAsia="仿宋" w:hAnsi="Times New Roman" w:cs="Times New Roman"/>
          <w:bCs/>
          <w:sz w:val="32"/>
          <w:szCs w:val="32"/>
        </w:rPr>
        <w:t>央</w:t>
      </w:r>
      <w:proofErr w:type="gramEnd"/>
      <w:r>
        <w:rPr>
          <w:rFonts w:ascii="Times New Roman" w:eastAsia="仿宋" w:hAnsi="Times New Roman" w:cs="Times New Roman"/>
          <w:bCs/>
          <w:sz w:val="32"/>
          <w:szCs w:val="32"/>
        </w:rPr>
        <w:t>水污染防治资金项目技术审查专家库</w:t>
      </w:r>
      <w:r>
        <w:rPr>
          <w:rFonts w:ascii="Times New Roman" w:eastAsia="仿宋" w:hAnsi="Times New Roman" w:cs="Times New Roman" w:hint="eastAsia"/>
          <w:bCs/>
          <w:sz w:val="32"/>
          <w:szCs w:val="32"/>
        </w:rPr>
        <w:t>（以下简称“专家库”），</w:t>
      </w:r>
      <w:r>
        <w:rPr>
          <w:rFonts w:ascii="Times New Roman" w:eastAsia="仿宋" w:hAnsi="Times New Roman" w:cs="Times New Roman"/>
          <w:bCs/>
          <w:sz w:val="32"/>
          <w:szCs w:val="32"/>
        </w:rPr>
        <w:t>现面向社会公开征集专家库专家，</w:t>
      </w:r>
      <w:r>
        <w:rPr>
          <w:rFonts w:ascii="Times New Roman" w:eastAsia="仿宋" w:hAnsi="Times New Roman" w:cs="Times New Roman" w:hint="eastAsia"/>
          <w:bCs/>
          <w:sz w:val="32"/>
          <w:szCs w:val="32"/>
        </w:rPr>
        <w:t>具体事项</w:t>
      </w:r>
      <w:r>
        <w:rPr>
          <w:rFonts w:ascii="Times New Roman" w:eastAsia="仿宋" w:hAnsi="Times New Roman" w:cs="Times New Roman"/>
          <w:bCs/>
          <w:sz w:val="32"/>
          <w:szCs w:val="32"/>
        </w:rPr>
        <w:t>如下：</w:t>
      </w:r>
    </w:p>
    <w:p w:rsidR="00BD2349" w:rsidRDefault="00554620">
      <w:pPr>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一、申请时间</w:t>
      </w:r>
    </w:p>
    <w:p w:rsidR="00BD2349" w:rsidRDefault="003655E0">
      <w:pPr>
        <w:ind w:firstLineChars="200" w:firstLine="640"/>
        <w:rPr>
          <w:rFonts w:ascii="Times New Roman" w:eastAsia="仿宋" w:hAnsi="Times New Roman" w:cs="Times New Roman"/>
          <w:b/>
          <w:sz w:val="32"/>
          <w:szCs w:val="32"/>
        </w:rPr>
      </w:pPr>
      <w:r>
        <w:rPr>
          <w:rFonts w:ascii="Times New Roman" w:eastAsia="仿宋" w:hAnsi="Times New Roman" w:cs="Times New Roman" w:hint="eastAsia"/>
          <w:bCs/>
          <w:sz w:val="32"/>
          <w:szCs w:val="32"/>
        </w:rPr>
        <w:t>今起至</w:t>
      </w:r>
      <w:r w:rsidR="00554620">
        <w:rPr>
          <w:rFonts w:ascii="Times New Roman" w:eastAsia="仿宋" w:hAnsi="Times New Roman" w:cs="Times New Roman" w:hint="eastAsia"/>
          <w:bCs/>
          <w:sz w:val="32"/>
          <w:szCs w:val="32"/>
        </w:rPr>
        <w:t>2022</w:t>
      </w:r>
      <w:r w:rsidR="00554620">
        <w:rPr>
          <w:rFonts w:ascii="Times New Roman" w:eastAsia="仿宋" w:hAnsi="Times New Roman" w:cs="Times New Roman" w:hint="eastAsia"/>
          <w:bCs/>
          <w:sz w:val="32"/>
          <w:szCs w:val="32"/>
        </w:rPr>
        <w:t>年</w:t>
      </w:r>
      <w:r w:rsidR="00554620">
        <w:rPr>
          <w:rFonts w:ascii="Times New Roman" w:eastAsia="仿宋" w:hAnsi="Times New Roman" w:cs="Times New Roman" w:hint="eastAsia"/>
          <w:bCs/>
          <w:sz w:val="32"/>
          <w:szCs w:val="32"/>
        </w:rPr>
        <w:t>2</w:t>
      </w:r>
      <w:r w:rsidR="00554620">
        <w:rPr>
          <w:rFonts w:ascii="Times New Roman" w:eastAsia="仿宋" w:hAnsi="Times New Roman" w:cs="Times New Roman" w:hint="eastAsia"/>
          <w:bCs/>
          <w:sz w:val="32"/>
          <w:szCs w:val="32"/>
        </w:rPr>
        <w:t>月</w:t>
      </w:r>
      <w:r w:rsidR="00554620">
        <w:rPr>
          <w:rFonts w:ascii="Times New Roman" w:eastAsia="仿宋" w:hAnsi="Times New Roman" w:cs="Times New Roman" w:hint="eastAsia"/>
          <w:bCs/>
          <w:sz w:val="32"/>
          <w:szCs w:val="32"/>
        </w:rPr>
        <w:t>16</w:t>
      </w:r>
      <w:r w:rsidR="00554620">
        <w:rPr>
          <w:rFonts w:ascii="Times New Roman" w:eastAsia="仿宋" w:hAnsi="Times New Roman" w:cs="Times New Roman" w:hint="eastAsia"/>
          <w:bCs/>
          <w:sz w:val="32"/>
          <w:szCs w:val="32"/>
        </w:rPr>
        <w:t>日截至</w:t>
      </w:r>
      <w:bookmarkStart w:id="0" w:name="_GoBack"/>
      <w:bookmarkEnd w:id="0"/>
      <w:r w:rsidR="00554620">
        <w:rPr>
          <w:rFonts w:ascii="Times New Roman" w:eastAsia="仿宋" w:hAnsi="Times New Roman" w:cs="Times New Roman" w:hint="eastAsia"/>
          <w:bCs/>
          <w:sz w:val="32"/>
          <w:szCs w:val="32"/>
        </w:rPr>
        <w:t>。</w:t>
      </w:r>
    </w:p>
    <w:p w:rsidR="00BD2349" w:rsidRDefault="00554620">
      <w:pPr>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申请</w:t>
      </w:r>
      <w:r>
        <w:rPr>
          <w:rFonts w:ascii="Times New Roman" w:eastAsia="仿宋" w:hAnsi="Times New Roman" w:cs="Times New Roman"/>
          <w:b/>
          <w:sz w:val="32"/>
          <w:szCs w:val="32"/>
        </w:rPr>
        <w:t>条件</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1</w:t>
      </w:r>
      <w:r>
        <w:rPr>
          <w:rFonts w:ascii="Times New Roman" w:eastAsia="仿宋" w:hAnsi="Times New Roman" w:cs="Times New Roman"/>
          <w:bCs/>
          <w:sz w:val="32"/>
          <w:szCs w:val="32"/>
        </w:rPr>
        <w:t>、具有良好的政治素质、职业道德、社会公德，廉洁自律、遵纪守法；</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2</w:t>
      </w:r>
      <w:r>
        <w:rPr>
          <w:rFonts w:ascii="Times New Roman" w:eastAsia="仿宋" w:hAnsi="Times New Roman" w:cs="Times New Roman"/>
          <w:bCs/>
          <w:sz w:val="32"/>
          <w:szCs w:val="32"/>
        </w:rPr>
        <w:t>、具有相关</w:t>
      </w:r>
      <w:proofErr w:type="gramStart"/>
      <w:r>
        <w:rPr>
          <w:rFonts w:ascii="Times New Roman" w:eastAsia="仿宋" w:hAnsi="Times New Roman" w:cs="Times New Roman"/>
          <w:bCs/>
          <w:sz w:val="32"/>
          <w:szCs w:val="32"/>
        </w:rPr>
        <w:t>领域副</w:t>
      </w:r>
      <w:proofErr w:type="gramEnd"/>
      <w:r>
        <w:rPr>
          <w:rFonts w:ascii="Times New Roman" w:eastAsia="仿宋" w:hAnsi="Times New Roman" w:cs="Times New Roman"/>
          <w:bCs/>
          <w:sz w:val="32"/>
          <w:szCs w:val="32"/>
        </w:rPr>
        <w:t>高级以上技术职称或者从事相关领域业务五年以上，相关领域包括但不限于水环境综合治理、水生态保护修复、水污染防治、水质提升技术创新等；</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w:t>
      </w:r>
      <w:r>
        <w:rPr>
          <w:rFonts w:ascii="Times New Roman" w:eastAsia="仿宋" w:hAnsi="Times New Roman" w:cs="Times New Roman"/>
          <w:bCs/>
          <w:sz w:val="32"/>
          <w:szCs w:val="32"/>
        </w:rPr>
        <w:t>、协会成员单位或者已有专家库内专家优先考虑。</w:t>
      </w:r>
    </w:p>
    <w:p w:rsidR="00BD2349" w:rsidRDefault="00554620">
      <w:pPr>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三</w:t>
      </w:r>
      <w:r>
        <w:rPr>
          <w:rFonts w:ascii="Times New Roman" w:eastAsia="仿宋" w:hAnsi="Times New Roman" w:cs="Times New Roman"/>
          <w:b/>
          <w:sz w:val="32"/>
          <w:szCs w:val="32"/>
        </w:rPr>
        <w:t>、流程要求</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专家入库按照</w:t>
      </w:r>
      <w:r>
        <w:rPr>
          <w:rFonts w:ascii="Times New Roman" w:eastAsia="仿宋" w:hAnsi="Times New Roman" w:cs="Times New Roman"/>
          <w:bCs/>
          <w:sz w:val="32"/>
          <w:szCs w:val="32"/>
        </w:rPr>
        <w:t>“</w:t>
      </w:r>
      <w:r>
        <w:rPr>
          <w:rFonts w:ascii="Times New Roman" w:eastAsia="仿宋" w:hAnsi="Times New Roman" w:cs="Times New Roman"/>
          <w:bCs/>
          <w:sz w:val="32"/>
          <w:szCs w:val="32"/>
        </w:rPr>
        <w:t>申请</w:t>
      </w:r>
      <w:r>
        <w:rPr>
          <w:rFonts w:ascii="Times New Roman" w:eastAsia="仿宋" w:hAnsi="Times New Roman" w:cs="Times New Roman"/>
          <w:bCs/>
          <w:sz w:val="32"/>
          <w:szCs w:val="32"/>
        </w:rPr>
        <w:t>——</w:t>
      </w:r>
      <w:r>
        <w:rPr>
          <w:rFonts w:ascii="Times New Roman" w:eastAsia="仿宋" w:hAnsi="Times New Roman" w:cs="Times New Roman"/>
          <w:bCs/>
          <w:sz w:val="32"/>
          <w:szCs w:val="32"/>
        </w:rPr>
        <w:t>资格初审</w:t>
      </w:r>
      <w:r>
        <w:rPr>
          <w:rFonts w:ascii="Times New Roman" w:eastAsia="仿宋" w:hAnsi="Times New Roman" w:cs="Times New Roman"/>
          <w:bCs/>
          <w:sz w:val="32"/>
          <w:szCs w:val="32"/>
        </w:rPr>
        <w:t>——</w:t>
      </w:r>
      <w:r>
        <w:rPr>
          <w:rFonts w:ascii="Times New Roman" w:eastAsia="仿宋" w:hAnsi="Times New Roman" w:cs="Times New Roman"/>
          <w:bCs/>
          <w:sz w:val="32"/>
          <w:szCs w:val="32"/>
        </w:rPr>
        <w:t>资格确认</w:t>
      </w:r>
      <w:r>
        <w:rPr>
          <w:rFonts w:ascii="Times New Roman" w:eastAsia="仿宋" w:hAnsi="Times New Roman" w:cs="Times New Roman"/>
          <w:bCs/>
          <w:sz w:val="32"/>
          <w:szCs w:val="32"/>
        </w:rPr>
        <w:t>——</w:t>
      </w:r>
      <w:r>
        <w:rPr>
          <w:rFonts w:ascii="Times New Roman" w:eastAsia="仿宋" w:hAnsi="Times New Roman" w:cs="Times New Roman"/>
          <w:bCs/>
          <w:sz w:val="32"/>
          <w:szCs w:val="32"/>
        </w:rPr>
        <w:t>培</w:t>
      </w:r>
      <w:r>
        <w:rPr>
          <w:rFonts w:ascii="Times New Roman" w:eastAsia="仿宋" w:hAnsi="Times New Roman" w:cs="Times New Roman"/>
          <w:bCs/>
          <w:sz w:val="32"/>
          <w:szCs w:val="32"/>
        </w:rPr>
        <w:lastRenderedPageBreak/>
        <w:t>训</w:t>
      </w:r>
      <w:r>
        <w:rPr>
          <w:rFonts w:ascii="Times New Roman" w:eastAsia="仿宋" w:hAnsi="Times New Roman" w:cs="Times New Roman"/>
          <w:bCs/>
          <w:sz w:val="32"/>
          <w:szCs w:val="32"/>
        </w:rPr>
        <w:t>——</w:t>
      </w:r>
      <w:r>
        <w:rPr>
          <w:rFonts w:ascii="Times New Roman" w:eastAsia="仿宋" w:hAnsi="Times New Roman" w:cs="Times New Roman"/>
          <w:bCs/>
          <w:sz w:val="32"/>
          <w:szCs w:val="32"/>
        </w:rPr>
        <w:t>公示</w:t>
      </w:r>
      <w:r>
        <w:rPr>
          <w:rFonts w:ascii="Times New Roman" w:eastAsia="仿宋" w:hAnsi="Times New Roman" w:cs="Times New Roman"/>
          <w:bCs/>
          <w:sz w:val="32"/>
          <w:szCs w:val="32"/>
        </w:rPr>
        <w:t>——</w:t>
      </w:r>
      <w:r>
        <w:rPr>
          <w:rFonts w:ascii="Times New Roman" w:eastAsia="仿宋" w:hAnsi="Times New Roman" w:cs="Times New Roman"/>
          <w:bCs/>
          <w:sz w:val="32"/>
          <w:szCs w:val="32"/>
        </w:rPr>
        <w:t>入库</w:t>
      </w:r>
      <w:r>
        <w:rPr>
          <w:rFonts w:ascii="Times New Roman" w:eastAsia="仿宋" w:hAnsi="Times New Roman" w:cs="Times New Roman"/>
          <w:bCs/>
          <w:sz w:val="32"/>
          <w:szCs w:val="32"/>
        </w:rPr>
        <w:t>”</w:t>
      </w:r>
      <w:r>
        <w:rPr>
          <w:rFonts w:ascii="Times New Roman" w:eastAsia="仿宋" w:hAnsi="Times New Roman" w:cs="Times New Roman"/>
          <w:bCs/>
          <w:sz w:val="32"/>
          <w:szCs w:val="32"/>
        </w:rPr>
        <w:t>程序进行。</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1</w:t>
      </w:r>
      <w:r>
        <w:rPr>
          <w:rFonts w:ascii="Times New Roman" w:eastAsia="仿宋" w:hAnsi="Times New Roman" w:cs="Times New Roman"/>
          <w:bCs/>
          <w:sz w:val="32"/>
          <w:szCs w:val="32"/>
        </w:rPr>
        <w:t>、申请材料：</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应征专家须</w:t>
      </w:r>
      <w:r>
        <w:rPr>
          <w:rFonts w:ascii="Times New Roman" w:eastAsia="仿宋" w:hAnsi="Times New Roman" w:cs="Times New Roman" w:hint="eastAsia"/>
          <w:bCs/>
          <w:sz w:val="32"/>
          <w:szCs w:val="32"/>
        </w:rPr>
        <w:t>将以下材料提交</w:t>
      </w:r>
      <w:proofErr w:type="gramStart"/>
      <w:r>
        <w:rPr>
          <w:rFonts w:ascii="Times New Roman" w:eastAsia="仿宋" w:hAnsi="Times New Roman" w:cs="Times New Roman" w:hint="eastAsia"/>
          <w:bCs/>
          <w:sz w:val="32"/>
          <w:szCs w:val="32"/>
        </w:rPr>
        <w:t>至协会</w:t>
      </w:r>
      <w:proofErr w:type="gramEnd"/>
      <w:r>
        <w:rPr>
          <w:rFonts w:ascii="Times New Roman" w:eastAsia="仿宋" w:hAnsi="Times New Roman" w:cs="Times New Roman" w:hint="eastAsia"/>
          <w:bCs/>
          <w:sz w:val="32"/>
          <w:szCs w:val="32"/>
        </w:rPr>
        <w:t>邮箱：</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1</w:t>
      </w:r>
      <w:r>
        <w:rPr>
          <w:rFonts w:ascii="Times New Roman" w:eastAsia="仿宋" w:hAnsi="Times New Roman" w:cs="Times New Roman"/>
          <w:bCs/>
          <w:sz w:val="32"/>
          <w:szCs w:val="32"/>
        </w:rPr>
        <w:t>）</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上海市中央水污染防治资金项目技术审查专家库专家专业领域意向表</w:t>
      </w:r>
      <w:r>
        <w:rPr>
          <w:rFonts w:ascii="Times New Roman" w:eastAsia="仿宋" w:hAnsi="Times New Roman" w:cs="Times New Roman" w:hint="eastAsia"/>
          <w:bCs/>
          <w:sz w:val="32"/>
          <w:szCs w:val="32"/>
        </w:rPr>
        <w:t>》（附件一）；</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2</w:t>
      </w:r>
      <w:r>
        <w:rPr>
          <w:rFonts w:ascii="Times New Roman" w:eastAsia="仿宋" w:hAnsi="Times New Roman" w:cs="Times New Roman"/>
          <w:bCs/>
          <w:sz w:val="32"/>
          <w:szCs w:val="32"/>
        </w:rPr>
        <w:t>）《上海市中央水污染防治资金项目技术审查专家库专家申请登记表》</w:t>
      </w:r>
      <w:r>
        <w:rPr>
          <w:rFonts w:ascii="Times New Roman" w:eastAsia="仿宋" w:hAnsi="Times New Roman" w:cs="Times New Roman" w:hint="eastAsia"/>
          <w:bCs/>
          <w:sz w:val="32"/>
          <w:szCs w:val="32"/>
        </w:rPr>
        <w:t>（附件二）</w:t>
      </w:r>
      <w:r>
        <w:rPr>
          <w:rFonts w:ascii="Times New Roman" w:eastAsia="仿宋" w:hAnsi="Times New Roman" w:cs="Times New Roman"/>
          <w:bCs/>
          <w:sz w:val="32"/>
          <w:szCs w:val="32"/>
        </w:rPr>
        <w:t>；</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3</w:t>
      </w:r>
      <w:r>
        <w:rPr>
          <w:rFonts w:ascii="Times New Roman" w:eastAsia="仿宋" w:hAnsi="Times New Roman" w:cs="Times New Roman"/>
          <w:bCs/>
          <w:sz w:val="32"/>
          <w:szCs w:val="32"/>
        </w:rPr>
        <w:t>）身份证复印件；</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4</w:t>
      </w:r>
      <w:r>
        <w:rPr>
          <w:rFonts w:ascii="Times New Roman" w:eastAsia="仿宋" w:hAnsi="Times New Roman" w:cs="Times New Roman"/>
          <w:bCs/>
          <w:sz w:val="32"/>
          <w:szCs w:val="32"/>
        </w:rPr>
        <w:t>）学历、学位证书复印件；</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5</w:t>
      </w:r>
      <w:r>
        <w:rPr>
          <w:rFonts w:ascii="Times New Roman" w:eastAsia="仿宋" w:hAnsi="Times New Roman" w:cs="Times New Roman"/>
          <w:bCs/>
          <w:sz w:val="32"/>
          <w:szCs w:val="32"/>
        </w:rPr>
        <w:t>）专业资格职业证书复印件；</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6</w:t>
      </w:r>
      <w:r>
        <w:rPr>
          <w:rFonts w:ascii="Times New Roman" w:eastAsia="仿宋" w:hAnsi="Times New Roman" w:cs="Times New Roman"/>
          <w:bCs/>
          <w:sz w:val="32"/>
          <w:szCs w:val="32"/>
        </w:rPr>
        <w:t>）个人工作简历；</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w:t>
      </w:r>
      <w:r>
        <w:rPr>
          <w:rFonts w:ascii="Times New Roman" w:eastAsia="仿宋" w:hAnsi="Times New Roman" w:cs="Times New Roman" w:hint="eastAsia"/>
          <w:bCs/>
          <w:sz w:val="32"/>
          <w:szCs w:val="32"/>
        </w:rPr>
        <w:t>7</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其他证明专业能力的材料。</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2</w:t>
      </w:r>
      <w:r>
        <w:rPr>
          <w:rFonts w:ascii="Times New Roman" w:eastAsia="仿宋" w:hAnsi="Times New Roman" w:cs="Times New Roman"/>
          <w:bCs/>
          <w:sz w:val="32"/>
          <w:szCs w:val="32"/>
        </w:rPr>
        <w:t>、资格初审和确认：收到相关申请材料后，经协会</w:t>
      </w:r>
      <w:r>
        <w:rPr>
          <w:rFonts w:ascii="Times New Roman" w:eastAsia="仿宋" w:hAnsi="Times New Roman" w:cs="Times New Roman" w:hint="eastAsia"/>
          <w:bCs/>
          <w:sz w:val="32"/>
          <w:szCs w:val="32"/>
        </w:rPr>
        <w:t>秘书处</w:t>
      </w:r>
      <w:r>
        <w:rPr>
          <w:rFonts w:ascii="Times New Roman" w:eastAsia="仿宋" w:hAnsi="Times New Roman" w:cs="Times New Roman"/>
          <w:bCs/>
          <w:sz w:val="32"/>
          <w:szCs w:val="32"/>
        </w:rPr>
        <w:t>初审后提出意见，提交</w:t>
      </w:r>
      <w:r>
        <w:rPr>
          <w:rFonts w:ascii="Times New Roman" w:eastAsia="仿宋" w:hAnsi="Times New Roman" w:cs="Times New Roman" w:hint="eastAsia"/>
          <w:bCs/>
          <w:sz w:val="32"/>
          <w:szCs w:val="32"/>
        </w:rPr>
        <w:t>上海市生态环境局水生态环境处</w:t>
      </w:r>
      <w:r>
        <w:rPr>
          <w:rFonts w:ascii="Times New Roman" w:eastAsia="仿宋" w:hAnsi="Times New Roman" w:cs="Times New Roman"/>
          <w:bCs/>
          <w:sz w:val="32"/>
          <w:szCs w:val="32"/>
        </w:rPr>
        <w:t>确认。</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3</w:t>
      </w:r>
      <w:r>
        <w:rPr>
          <w:rFonts w:ascii="Times New Roman" w:eastAsia="仿宋" w:hAnsi="Times New Roman" w:cs="Times New Roman"/>
          <w:bCs/>
          <w:sz w:val="32"/>
          <w:szCs w:val="32"/>
        </w:rPr>
        <w:t>、培训</w:t>
      </w:r>
      <w:r>
        <w:rPr>
          <w:rFonts w:ascii="Times New Roman" w:eastAsia="仿宋" w:hAnsi="Times New Roman" w:cs="Times New Roman" w:hint="eastAsia"/>
          <w:bCs/>
          <w:sz w:val="32"/>
          <w:szCs w:val="32"/>
        </w:rPr>
        <w:t>及其相关考核</w:t>
      </w:r>
      <w:r>
        <w:rPr>
          <w:rFonts w:ascii="Times New Roman" w:eastAsia="仿宋" w:hAnsi="Times New Roman" w:cs="Times New Roman"/>
          <w:bCs/>
          <w:sz w:val="32"/>
          <w:szCs w:val="32"/>
        </w:rPr>
        <w:t>：</w:t>
      </w:r>
      <w:proofErr w:type="gramStart"/>
      <w:r>
        <w:rPr>
          <w:rFonts w:ascii="Times New Roman" w:eastAsia="仿宋" w:hAnsi="Times New Roman" w:cs="Times New Roman"/>
          <w:bCs/>
          <w:sz w:val="32"/>
          <w:szCs w:val="32"/>
        </w:rPr>
        <w:t>本专家</w:t>
      </w:r>
      <w:proofErr w:type="gramEnd"/>
      <w:r>
        <w:rPr>
          <w:rFonts w:ascii="Times New Roman" w:eastAsia="仿宋" w:hAnsi="Times New Roman" w:cs="Times New Roman"/>
          <w:bCs/>
          <w:sz w:val="32"/>
          <w:szCs w:val="32"/>
        </w:rPr>
        <w:t>库是针对生态环境部印发的中央生态环境资金项目储备库入库指南、中央生态环境资金项目管理规程以及</w:t>
      </w:r>
      <w:r>
        <w:rPr>
          <w:rFonts w:ascii="Times New Roman" w:eastAsia="仿宋" w:hAnsi="Times New Roman" w:cs="Times New Roman" w:hint="eastAsia"/>
          <w:bCs/>
          <w:sz w:val="32"/>
          <w:szCs w:val="32"/>
        </w:rPr>
        <w:t>上海市生态环境局</w:t>
      </w:r>
      <w:r>
        <w:rPr>
          <w:rFonts w:ascii="Times New Roman" w:eastAsia="仿宋" w:hAnsi="Times New Roman" w:cs="Times New Roman"/>
          <w:bCs/>
          <w:sz w:val="32"/>
          <w:szCs w:val="32"/>
        </w:rPr>
        <w:t>印发的中央水污染防治资金与农村环境整治资金项目管理细则等文件，对各区申报项目的合理性、必要性以及是否符合资金使用要求进行技术审查而设立。专家在发挥自身专业特长的同时，还需定期接受</w:t>
      </w:r>
      <w:r>
        <w:rPr>
          <w:rFonts w:ascii="Times New Roman" w:eastAsia="仿宋" w:hAnsi="Times New Roman" w:cs="Times New Roman" w:hint="eastAsia"/>
          <w:bCs/>
          <w:sz w:val="32"/>
          <w:szCs w:val="32"/>
        </w:rPr>
        <w:t>上海市生态环境局</w:t>
      </w:r>
      <w:r>
        <w:rPr>
          <w:rFonts w:ascii="Times New Roman" w:eastAsia="仿宋" w:hAnsi="Times New Roman" w:cs="Times New Roman"/>
          <w:bCs/>
          <w:sz w:val="32"/>
          <w:szCs w:val="32"/>
        </w:rPr>
        <w:t>组织的关于资金使用要求的培</w:t>
      </w:r>
      <w:r>
        <w:rPr>
          <w:rFonts w:ascii="Times New Roman" w:eastAsia="仿宋" w:hAnsi="Times New Roman" w:cs="Times New Roman"/>
          <w:bCs/>
          <w:sz w:val="32"/>
          <w:szCs w:val="32"/>
        </w:rPr>
        <w:lastRenderedPageBreak/>
        <w:t>训</w:t>
      </w:r>
      <w:r>
        <w:rPr>
          <w:rFonts w:ascii="Times New Roman" w:eastAsia="仿宋" w:hAnsi="Times New Roman" w:cs="Times New Roman" w:hint="eastAsia"/>
          <w:bCs/>
          <w:sz w:val="32"/>
          <w:szCs w:val="32"/>
        </w:rPr>
        <w:t>及其相关考核</w:t>
      </w:r>
      <w:r>
        <w:rPr>
          <w:rFonts w:ascii="Times New Roman" w:eastAsia="仿宋" w:hAnsi="Times New Roman" w:cs="Times New Roman"/>
          <w:bCs/>
          <w:sz w:val="32"/>
          <w:szCs w:val="32"/>
        </w:rPr>
        <w:t>。</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4</w:t>
      </w:r>
      <w:r>
        <w:rPr>
          <w:rFonts w:ascii="Times New Roman" w:eastAsia="仿宋" w:hAnsi="Times New Roman" w:cs="Times New Roman"/>
          <w:bCs/>
          <w:sz w:val="32"/>
          <w:szCs w:val="32"/>
        </w:rPr>
        <w:t>、公示和入库：入库专家名单需在协会</w:t>
      </w:r>
      <w:proofErr w:type="gramStart"/>
      <w:r>
        <w:rPr>
          <w:rFonts w:ascii="Times New Roman" w:eastAsia="仿宋" w:hAnsi="Times New Roman" w:cs="Times New Roman"/>
          <w:bCs/>
          <w:sz w:val="32"/>
          <w:szCs w:val="32"/>
        </w:rPr>
        <w:t>官网和微信公众</w:t>
      </w:r>
      <w:proofErr w:type="gramEnd"/>
      <w:r>
        <w:rPr>
          <w:rFonts w:ascii="Times New Roman" w:eastAsia="仿宋" w:hAnsi="Times New Roman" w:cs="Times New Roman"/>
          <w:bCs/>
          <w:sz w:val="32"/>
          <w:szCs w:val="32"/>
        </w:rPr>
        <w:t>号中公示，公示期为</w:t>
      </w:r>
      <w:r>
        <w:rPr>
          <w:rFonts w:ascii="Times New Roman" w:eastAsia="仿宋" w:hAnsi="Times New Roman" w:cs="Times New Roman"/>
          <w:bCs/>
          <w:sz w:val="32"/>
          <w:szCs w:val="32"/>
        </w:rPr>
        <w:t>10</w:t>
      </w:r>
      <w:r>
        <w:rPr>
          <w:rFonts w:ascii="Times New Roman" w:eastAsia="仿宋" w:hAnsi="Times New Roman" w:cs="Times New Roman"/>
          <w:bCs/>
          <w:sz w:val="32"/>
          <w:szCs w:val="32"/>
        </w:rPr>
        <w:t>个工作日。公示期满无异议的，签署专家承诺书后纳入专家库</w:t>
      </w:r>
      <w:r>
        <w:rPr>
          <w:rFonts w:ascii="Times New Roman" w:eastAsia="仿宋" w:hAnsi="Times New Roman" w:cs="Times New Roman" w:hint="eastAsia"/>
          <w:bCs/>
          <w:sz w:val="32"/>
          <w:szCs w:val="32"/>
        </w:rPr>
        <w:t>，承诺书请自行联系协会秘书处获取</w:t>
      </w:r>
      <w:r>
        <w:rPr>
          <w:rFonts w:ascii="Times New Roman" w:eastAsia="仿宋" w:hAnsi="Times New Roman" w:cs="Times New Roman"/>
          <w:bCs/>
          <w:sz w:val="32"/>
          <w:szCs w:val="32"/>
        </w:rPr>
        <w:t>。</w:t>
      </w:r>
    </w:p>
    <w:p w:rsidR="00BD2349" w:rsidRDefault="00554620">
      <w:pPr>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四</w:t>
      </w:r>
      <w:r>
        <w:rPr>
          <w:rFonts w:ascii="Times New Roman" w:eastAsia="仿宋" w:hAnsi="Times New Roman" w:cs="Times New Roman"/>
          <w:b/>
          <w:sz w:val="32"/>
          <w:szCs w:val="32"/>
        </w:rPr>
        <w:t>、有关事项说明</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根据</w:t>
      </w:r>
      <w:r>
        <w:rPr>
          <w:rFonts w:ascii="Times New Roman" w:eastAsia="仿宋" w:hAnsi="Times New Roman" w:cs="Times New Roman" w:hint="eastAsia"/>
          <w:bCs/>
          <w:sz w:val="32"/>
          <w:szCs w:val="32"/>
        </w:rPr>
        <w:t>上海</w:t>
      </w:r>
      <w:r>
        <w:rPr>
          <w:rFonts w:ascii="Times New Roman" w:eastAsia="仿宋" w:hAnsi="Times New Roman" w:cs="Times New Roman"/>
          <w:bCs/>
          <w:sz w:val="32"/>
          <w:szCs w:val="32"/>
        </w:rPr>
        <w:t>市生态环境局要求对各区申请纳入中央水污染防治资金储备库项目开展技术审查，主要包含以下论证或评估内容：</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1</w:t>
      </w:r>
      <w:r>
        <w:rPr>
          <w:rFonts w:ascii="Times New Roman" w:eastAsia="仿宋" w:hAnsi="Times New Roman" w:cs="Times New Roman"/>
          <w:bCs/>
          <w:sz w:val="32"/>
          <w:szCs w:val="32"/>
        </w:rPr>
        <w:t>）项目合理性、必要性；</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2</w:t>
      </w:r>
      <w:r>
        <w:rPr>
          <w:rFonts w:ascii="Times New Roman" w:eastAsia="仿宋" w:hAnsi="Times New Roman" w:cs="Times New Roman"/>
          <w:bCs/>
          <w:sz w:val="32"/>
          <w:szCs w:val="32"/>
        </w:rPr>
        <w:t>）项目设计内容以及预算的合理性；</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3</w:t>
      </w:r>
      <w:r>
        <w:rPr>
          <w:rFonts w:ascii="Times New Roman" w:eastAsia="仿宋" w:hAnsi="Times New Roman" w:cs="Times New Roman"/>
          <w:bCs/>
          <w:sz w:val="32"/>
          <w:szCs w:val="32"/>
        </w:rPr>
        <w:t>）中央水污染防治资金支持导向的相符性；</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4</w:t>
      </w:r>
      <w:r>
        <w:rPr>
          <w:rFonts w:ascii="Times New Roman" w:eastAsia="仿宋" w:hAnsi="Times New Roman" w:cs="Times New Roman"/>
          <w:bCs/>
          <w:sz w:val="32"/>
          <w:szCs w:val="32"/>
        </w:rPr>
        <w:t>）项目绩效目标设定的合理性；</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w:t>
      </w:r>
      <w:r>
        <w:rPr>
          <w:rFonts w:ascii="Times New Roman" w:eastAsia="仿宋" w:hAnsi="Times New Roman" w:cs="Times New Roman"/>
          <w:bCs/>
          <w:sz w:val="32"/>
          <w:szCs w:val="32"/>
        </w:rPr>
        <w:t>5</w:t>
      </w:r>
      <w:r>
        <w:rPr>
          <w:rFonts w:ascii="Times New Roman" w:eastAsia="仿宋" w:hAnsi="Times New Roman" w:cs="Times New Roman"/>
          <w:bCs/>
          <w:sz w:val="32"/>
          <w:szCs w:val="32"/>
        </w:rPr>
        <w:t>）其他涉及行业的相关技术评估。</w:t>
      </w:r>
    </w:p>
    <w:p w:rsidR="00BD2349" w:rsidRDefault="00554620">
      <w:pPr>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五、联系方式</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联系人：侯隽</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电</w:t>
      </w:r>
      <w:r>
        <w:rPr>
          <w:rFonts w:ascii="Times New Roman" w:eastAsia="仿宋" w:hAnsi="Times New Roman" w:cs="Times New Roman" w:hint="eastAsia"/>
          <w:bCs/>
          <w:sz w:val="32"/>
          <w:szCs w:val="32"/>
        </w:rPr>
        <w:t xml:space="preserve">  </w:t>
      </w:r>
      <w:r>
        <w:rPr>
          <w:rFonts w:ascii="Times New Roman" w:eastAsia="仿宋" w:hAnsi="Times New Roman" w:cs="Times New Roman" w:hint="eastAsia"/>
          <w:bCs/>
          <w:sz w:val="32"/>
          <w:szCs w:val="32"/>
        </w:rPr>
        <w:t>话：</w:t>
      </w:r>
      <w:r>
        <w:rPr>
          <w:rFonts w:ascii="Times New Roman" w:eastAsia="仿宋" w:hAnsi="Times New Roman" w:cs="Times New Roman"/>
          <w:bCs/>
          <w:sz w:val="32"/>
          <w:szCs w:val="32"/>
        </w:rPr>
        <w:t>021-54665677</w:t>
      </w:r>
      <w:r>
        <w:rPr>
          <w:rFonts w:ascii="Times New Roman" w:eastAsia="仿宋" w:hAnsi="Times New Roman" w:cs="Times New Roman" w:hint="eastAsia"/>
          <w:bCs/>
          <w:sz w:val="32"/>
          <w:szCs w:val="32"/>
        </w:rPr>
        <w:t xml:space="preserve">   </w:t>
      </w:r>
      <w:r>
        <w:rPr>
          <w:rFonts w:ascii="Times New Roman" w:eastAsia="仿宋" w:hAnsi="Times New Roman" w:cs="Times New Roman"/>
          <w:bCs/>
          <w:sz w:val="32"/>
          <w:szCs w:val="32"/>
        </w:rPr>
        <w:t>19512392335</w:t>
      </w:r>
    </w:p>
    <w:p w:rsidR="00BD2349" w:rsidRDefault="00554620">
      <w:pPr>
        <w:ind w:firstLineChars="200" w:firstLine="640"/>
        <w:rPr>
          <w:rFonts w:ascii="Times New Roman" w:eastAsia="仿宋" w:hAnsi="Times New Roman" w:cs="Times New Roman"/>
          <w:bCs/>
          <w:sz w:val="32"/>
          <w:szCs w:val="32"/>
        </w:rPr>
      </w:pPr>
      <w:proofErr w:type="gramStart"/>
      <w:r>
        <w:rPr>
          <w:rFonts w:ascii="Times New Roman" w:eastAsia="仿宋" w:hAnsi="Times New Roman" w:cs="Times New Roman"/>
          <w:bCs/>
          <w:sz w:val="32"/>
          <w:szCs w:val="32"/>
        </w:rPr>
        <w:t>邮</w:t>
      </w:r>
      <w:proofErr w:type="gramEnd"/>
      <w:r>
        <w:rPr>
          <w:rFonts w:ascii="Times New Roman" w:eastAsia="仿宋" w:hAnsi="Times New Roman" w:cs="Times New Roman" w:hint="eastAsia"/>
          <w:bCs/>
          <w:sz w:val="32"/>
          <w:szCs w:val="32"/>
        </w:rPr>
        <w:t xml:space="preserve">  </w:t>
      </w:r>
      <w:r>
        <w:rPr>
          <w:rFonts w:ascii="Times New Roman" w:eastAsia="仿宋" w:hAnsi="Times New Roman" w:cs="Times New Roman"/>
          <w:bCs/>
          <w:sz w:val="32"/>
          <w:szCs w:val="32"/>
        </w:rPr>
        <w:t>箱：</w:t>
      </w:r>
      <w:r>
        <w:rPr>
          <w:rFonts w:ascii="Times New Roman" w:eastAsia="仿宋" w:hAnsi="Times New Roman" w:cs="Times New Roman"/>
          <w:bCs/>
          <w:sz w:val="32"/>
          <w:szCs w:val="32"/>
        </w:rPr>
        <w:t>houjunshaepi@163</w:t>
      </w:r>
      <w:r>
        <w:rPr>
          <w:rFonts w:ascii="Times New Roman" w:eastAsia="仿宋" w:hAnsi="Times New Roman" w:cs="Times New Roman" w:hint="eastAsia"/>
          <w:bCs/>
          <w:sz w:val="32"/>
          <w:szCs w:val="32"/>
        </w:rPr>
        <w:t>.</w:t>
      </w:r>
      <w:r>
        <w:rPr>
          <w:rFonts w:ascii="Times New Roman" w:eastAsia="仿宋" w:hAnsi="Times New Roman" w:cs="Times New Roman"/>
          <w:bCs/>
          <w:sz w:val="32"/>
          <w:szCs w:val="32"/>
        </w:rPr>
        <w:t>com</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sz w:val="32"/>
          <w:szCs w:val="32"/>
        </w:rPr>
        <w:t>该项工作最终解释权</w:t>
      </w:r>
      <w:proofErr w:type="gramStart"/>
      <w:r>
        <w:rPr>
          <w:rFonts w:ascii="Times New Roman" w:eastAsia="仿宋" w:hAnsi="Times New Roman" w:cs="Times New Roman" w:hint="eastAsia"/>
          <w:bCs/>
          <w:sz w:val="32"/>
          <w:szCs w:val="32"/>
        </w:rPr>
        <w:t>归协会</w:t>
      </w:r>
      <w:proofErr w:type="gramEnd"/>
      <w:r>
        <w:rPr>
          <w:rFonts w:ascii="Times New Roman" w:eastAsia="仿宋" w:hAnsi="Times New Roman" w:cs="Times New Roman" w:hint="eastAsia"/>
          <w:bCs/>
          <w:sz w:val="32"/>
          <w:szCs w:val="32"/>
        </w:rPr>
        <w:t>秘书处所有。</w:t>
      </w:r>
    </w:p>
    <w:p w:rsidR="00BD2349" w:rsidRDefault="00554620">
      <w:pPr>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附件一：《上海市中央水污染防治资金项目技术审查专家库专家专业领域意向表》</w:t>
      </w:r>
    </w:p>
    <w:p w:rsidR="00BD2349" w:rsidRDefault="00554620">
      <w:pPr>
        <w:ind w:firstLineChars="200" w:firstLine="640"/>
        <w:rPr>
          <w:rFonts w:ascii="Times New Roman" w:eastAsia="仿宋" w:hAnsi="Times New Roman" w:cs="Times New Roman"/>
          <w:bCs/>
          <w:sz w:val="28"/>
          <w:szCs w:val="28"/>
        </w:rPr>
      </w:pPr>
      <w:r>
        <w:rPr>
          <w:rFonts w:ascii="Times New Roman" w:eastAsia="仿宋" w:hAnsi="Times New Roman" w:cs="Times New Roman"/>
          <w:bCs/>
          <w:sz w:val="32"/>
          <w:szCs w:val="32"/>
        </w:rPr>
        <w:t>附件二：《上海市中央水污染防治资金项目技术审查专</w:t>
      </w:r>
      <w:r>
        <w:rPr>
          <w:rFonts w:ascii="Times New Roman" w:eastAsia="仿宋" w:hAnsi="Times New Roman" w:cs="Times New Roman"/>
          <w:bCs/>
          <w:sz w:val="32"/>
          <w:szCs w:val="32"/>
        </w:rPr>
        <w:lastRenderedPageBreak/>
        <w:t>家库专家</w:t>
      </w:r>
      <w:r>
        <w:rPr>
          <w:rFonts w:ascii="Times New Roman" w:eastAsia="仿宋" w:hAnsi="Times New Roman" w:cs="Times New Roman" w:hint="eastAsia"/>
          <w:bCs/>
          <w:sz w:val="32"/>
          <w:szCs w:val="32"/>
        </w:rPr>
        <w:t>申请登记表</w:t>
      </w:r>
      <w:r>
        <w:rPr>
          <w:rFonts w:ascii="Times New Roman" w:eastAsia="仿宋" w:hAnsi="Times New Roman" w:cs="Times New Roman"/>
          <w:bCs/>
          <w:sz w:val="32"/>
          <w:szCs w:val="32"/>
        </w:rPr>
        <w:t>》</w:t>
      </w:r>
    </w:p>
    <w:p w:rsidR="00BD2349" w:rsidRDefault="00BD2349">
      <w:pPr>
        <w:ind w:firstLineChars="200" w:firstLine="640"/>
        <w:rPr>
          <w:rFonts w:ascii="Times New Roman" w:eastAsia="仿宋" w:hAnsi="Times New Roman" w:cs="Times New Roman"/>
          <w:bCs/>
          <w:sz w:val="32"/>
          <w:szCs w:val="32"/>
        </w:rPr>
      </w:pPr>
    </w:p>
    <w:p w:rsidR="00BD2349" w:rsidRDefault="00BD2349">
      <w:pPr>
        <w:ind w:firstLineChars="200" w:firstLine="640"/>
        <w:rPr>
          <w:rFonts w:ascii="Times New Roman" w:eastAsia="仿宋" w:hAnsi="Times New Roman" w:cs="Times New Roman"/>
          <w:bCs/>
          <w:sz w:val="32"/>
          <w:szCs w:val="32"/>
        </w:rPr>
      </w:pPr>
    </w:p>
    <w:p w:rsidR="00BD2349" w:rsidRDefault="00554620">
      <w:pPr>
        <w:jc w:val="right"/>
        <w:rPr>
          <w:rFonts w:ascii="Times New Roman" w:eastAsia="仿宋" w:hAnsi="Times New Roman" w:cs="Times New Roman"/>
          <w:bCs/>
          <w:sz w:val="32"/>
          <w:szCs w:val="32"/>
        </w:rPr>
      </w:pPr>
      <w:r>
        <w:rPr>
          <w:rFonts w:ascii="Times New Roman" w:eastAsia="仿宋" w:hAnsi="Times New Roman" w:cs="Times New Roman" w:hint="eastAsia"/>
          <w:bCs/>
          <w:sz w:val="32"/>
          <w:szCs w:val="32"/>
        </w:rPr>
        <w:t>上海市环境保护产业协会</w:t>
      </w:r>
    </w:p>
    <w:p w:rsidR="00BD2349" w:rsidRDefault="00554620">
      <w:pPr>
        <w:jc w:val="right"/>
        <w:rPr>
          <w:rFonts w:ascii="Times New Roman" w:eastAsia="仿宋" w:hAnsi="Times New Roman" w:cs="Times New Roman"/>
          <w:bCs/>
          <w:sz w:val="32"/>
          <w:szCs w:val="32"/>
        </w:rPr>
      </w:pPr>
      <w:r>
        <w:rPr>
          <w:rFonts w:ascii="Times New Roman" w:eastAsia="仿宋" w:hAnsi="Times New Roman" w:cs="Times New Roman" w:hint="eastAsia"/>
          <w:bCs/>
          <w:sz w:val="32"/>
          <w:szCs w:val="32"/>
        </w:rPr>
        <w:t>2022</w:t>
      </w:r>
      <w:r>
        <w:rPr>
          <w:rFonts w:ascii="Times New Roman" w:eastAsia="仿宋" w:hAnsi="Times New Roman" w:cs="Times New Roman" w:hint="eastAsia"/>
          <w:bCs/>
          <w:sz w:val="32"/>
          <w:szCs w:val="32"/>
        </w:rPr>
        <w:t>年</w:t>
      </w:r>
      <w:r>
        <w:rPr>
          <w:rFonts w:ascii="Times New Roman" w:eastAsia="仿宋" w:hAnsi="Times New Roman" w:cs="Times New Roman" w:hint="eastAsia"/>
          <w:bCs/>
          <w:sz w:val="32"/>
          <w:szCs w:val="32"/>
        </w:rPr>
        <w:t>1</w:t>
      </w:r>
      <w:r>
        <w:rPr>
          <w:rFonts w:ascii="Times New Roman" w:eastAsia="仿宋" w:hAnsi="Times New Roman" w:cs="Times New Roman" w:hint="eastAsia"/>
          <w:bCs/>
          <w:sz w:val="32"/>
          <w:szCs w:val="32"/>
        </w:rPr>
        <w:t>月</w:t>
      </w:r>
      <w:r>
        <w:rPr>
          <w:rFonts w:ascii="Times New Roman" w:eastAsia="仿宋" w:hAnsi="Times New Roman" w:cs="Times New Roman" w:hint="eastAsia"/>
          <w:bCs/>
          <w:sz w:val="32"/>
          <w:szCs w:val="32"/>
        </w:rPr>
        <w:t>28</w:t>
      </w:r>
      <w:r>
        <w:rPr>
          <w:rFonts w:ascii="Times New Roman" w:eastAsia="仿宋" w:hAnsi="Times New Roman" w:cs="Times New Roman" w:hint="eastAsia"/>
          <w:bCs/>
          <w:sz w:val="32"/>
          <w:szCs w:val="32"/>
        </w:rPr>
        <w:t>日</w:t>
      </w: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9609A3" w:rsidRDefault="009609A3">
      <w:pPr>
        <w:rPr>
          <w:rFonts w:ascii="宋体" w:eastAsia="宋体" w:hAnsi="宋体"/>
          <w:bCs/>
          <w:sz w:val="32"/>
          <w:szCs w:val="32"/>
        </w:rPr>
      </w:pPr>
    </w:p>
    <w:p w:rsidR="00BD2349" w:rsidRDefault="00554620">
      <w:pPr>
        <w:rPr>
          <w:rFonts w:ascii="宋体" w:eastAsia="宋体" w:hAnsi="宋体"/>
          <w:bCs/>
          <w:sz w:val="32"/>
          <w:szCs w:val="32"/>
        </w:rPr>
      </w:pPr>
      <w:r>
        <w:rPr>
          <w:rFonts w:ascii="宋体" w:eastAsia="宋体" w:hAnsi="宋体" w:hint="eastAsia"/>
          <w:bCs/>
          <w:sz w:val="32"/>
          <w:szCs w:val="32"/>
        </w:rPr>
        <w:lastRenderedPageBreak/>
        <w:t>附件一</w:t>
      </w:r>
    </w:p>
    <w:p w:rsidR="00BD2349" w:rsidRDefault="00554620">
      <w:pPr>
        <w:spacing w:afterLines="50" w:after="156"/>
        <w:jc w:val="center"/>
        <w:rPr>
          <w:rFonts w:ascii="华文中宋" w:eastAsia="华文中宋" w:hAnsi="华文中宋"/>
          <w:b/>
          <w:sz w:val="36"/>
          <w:szCs w:val="36"/>
        </w:rPr>
      </w:pPr>
      <w:bookmarkStart w:id="1" w:name="_Hlk79669695"/>
      <w:r>
        <w:rPr>
          <w:rFonts w:ascii="华文中宋" w:eastAsia="华文中宋" w:hAnsi="华文中宋" w:hint="eastAsia"/>
          <w:b/>
          <w:sz w:val="36"/>
          <w:szCs w:val="36"/>
        </w:rPr>
        <w:t>上海市中央水污染防治资金项目技术审查专家</w:t>
      </w:r>
      <w:proofErr w:type="gramStart"/>
      <w:r>
        <w:rPr>
          <w:rFonts w:ascii="华文中宋" w:eastAsia="华文中宋" w:hAnsi="华文中宋" w:hint="eastAsia"/>
          <w:b/>
          <w:sz w:val="36"/>
          <w:szCs w:val="36"/>
        </w:rPr>
        <w:t>库专家</w:t>
      </w:r>
      <w:proofErr w:type="gramEnd"/>
      <w:r>
        <w:rPr>
          <w:rFonts w:ascii="华文中宋" w:eastAsia="华文中宋" w:hAnsi="华文中宋" w:hint="eastAsia"/>
          <w:b/>
          <w:sz w:val="36"/>
          <w:szCs w:val="36"/>
        </w:rPr>
        <w:t>专业领域意向表</w:t>
      </w:r>
    </w:p>
    <w:tbl>
      <w:tblPr>
        <w:tblStyle w:val="a9"/>
        <w:tblW w:w="0" w:type="auto"/>
        <w:tblInd w:w="115" w:type="dxa"/>
        <w:tblLook w:val="04A0" w:firstRow="1" w:lastRow="0" w:firstColumn="1" w:lastColumn="0" w:noHBand="0" w:noVBand="1"/>
      </w:tblPr>
      <w:tblGrid>
        <w:gridCol w:w="5853"/>
        <w:gridCol w:w="2433"/>
      </w:tblGrid>
      <w:tr w:rsidR="00BD2349">
        <w:trPr>
          <w:trHeight w:val="567"/>
        </w:trPr>
        <w:tc>
          <w:tcPr>
            <w:tcW w:w="5853" w:type="dxa"/>
            <w:vAlign w:val="center"/>
          </w:tcPr>
          <w:bookmarkEnd w:id="1"/>
          <w:p w:rsidR="00BD2349" w:rsidRDefault="00554620">
            <w:pPr>
              <w:jc w:val="center"/>
              <w:rPr>
                <w:rFonts w:ascii="仿宋" w:eastAsia="仿宋" w:hAnsi="仿宋"/>
                <w:bCs/>
                <w:sz w:val="24"/>
                <w:szCs w:val="24"/>
              </w:rPr>
            </w:pPr>
            <w:r>
              <w:rPr>
                <w:rFonts w:ascii="仿宋" w:eastAsia="仿宋" w:hAnsi="仿宋" w:hint="eastAsia"/>
                <w:bCs/>
                <w:sz w:val="24"/>
                <w:szCs w:val="24"/>
              </w:rPr>
              <w:t>专业领域</w:t>
            </w:r>
          </w:p>
        </w:tc>
        <w:tc>
          <w:tcPr>
            <w:tcW w:w="2433" w:type="dxa"/>
            <w:vAlign w:val="center"/>
          </w:tcPr>
          <w:p w:rsidR="00BD2349" w:rsidRDefault="00554620">
            <w:pPr>
              <w:jc w:val="center"/>
              <w:rPr>
                <w:rFonts w:ascii="仿宋" w:eastAsia="仿宋" w:hAnsi="仿宋"/>
                <w:bCs/>
                <w:sz w:val="24"/>
                <w:szCs w:val="24"/>
              </w:rPr>
            </w:pPr>
            <w:r>
              <w:rPr>
                <w:rFonts w:ascii="仿宋" w:eastAsia="仿宋" w:hAnsi="仿宋" w:hint="eastAsia"/>
                <w:bCs/>
                <w:sz w:val="24"/>
                <w:szCs w:val="24"/>
              </w:rPr>
              <w:t>选项</w:t>
            </w:r>
          </w:p>
        </w:tc>
      </w:tr>
      <w:tr w:rsidR="00BD2349">
        <w:trPr>
          <w:trHeight w:val="567"/>
        </w:trPr>
        <w:tc>
          <w:tcPr>
            <w:tcW w:w="5853" w:type="dxa"/>
            <w:vAlign w:val="center"/>
          </w:tcPr>
          <w:p w:rsidR="00BD2349" w:rsidRDefault="00554620">
            <w:pPr>
              <w:jc w:val="center"/>
              <w:rPr>
                <w:rFonts w:ascii="仿宋" w:eastAsia="仿宋" w:hAnsi="仿宋"/>
                <w:bCs/>
                <w:sz w:val="24"/>
                <w:szCs w:val="24"/>
              </w:rPr>
            </w:pPr>
            <w:bookmarkStart w:id="2" w:name="_Hlk80365170"/>
            <w:r>
              <w:rPr>
                <w:rFonts w:ascii="仿宋" w:eastAsia="仿宋" w:hAnsi="仿宋" w:hint="eastAsia"/>
                <w:bCs/>
                <w:sz w:val="24"/>
                <w:szCs w:val="24"/>
              </w:rPr>
              <w:t>水环境综合治理</w:t>
            </w:r>
          </w:p>
        </w:tc>
        <w:tc>
          <w:tcPr>
            <w:tcW w:w="2433" w:type="dxa"/>
            <w:vAlign w:val="center"/>
          </w:tcPr>
          <w:p w:rsidR="00BD2349" w:rsidRDefault="00554620">
            <w:pPr>
              <w:jc w:val="center"/>
              <w:rPr>
                <w:rFonts w:ascii="仿宋" w:eastAsia="仿宋" w:hAnsi="仿宋"/>
                <w:bCs/>
                <w:sz w:val="24"/>
                <w:szCs w:val="24"/>
              </w:rPr>
            </w:pPr>
            <w:r>
              <w:rPr>
                <w:rFonts w:ascii="仿宋" w:eastAsia="仿宋" w:hAnsi="仿宋" w:hint="eastAsia"/>
                <w:bCs/>
                <w:sz w:val="24"/>
                <w:szCs w:val="24"/>
              </w:rPr>
              <w:t>□</w:t>
            </w:r>
          </w:p>
        </w:tc>
      </w:tr>
      <w:tr w:rsidR="00BD2349">
        <w:trPr>
          <w:trHeight w:val="567"/>
        </w:trPr>
        <w:tc>
          <w:tcPr>
            <w:tcW w:w="5853" w:type="dxa"/>
            <w:vAlign w:val="center"/>
          </w:tcPr>
          <w:p w:rsidR="00BD2349" w:rsidRDefault="00554620">
            <w:pPr>
              <w:jc w:val="center"/>
              <w:rPr>
                <w:rFonts w:ascii="仿宋" w:eastAsia="仿宋" w:hAnsi="仿宋"/>
                <w:bCs/>
                <w:sz w:val="24"/>
                <w:szCs w:val="24"/>
              </w:rPr>
            </w:pPr>
            <w:r>
              <w:rPr>
                <w:rFonts w:ascii="仿宋" w:eastAsia="仿宋" w:hAnsi="仿宋"/>
                <w:bCs/>
                <w:sz w:val="24"/>
                <w:szCs w:val="24"/>
              </w:rPr>
              <w:t>水生态保护修复</w:t>
            </w:r>
          </w:p>
        </w:tc>
        <w:tc>
          <w:tcPr>
            <w:tcW w:w="2433" w:type="dxa"/>
            <w:vAlign w:val="center"/>
          </w:tcPr>
          <w:p w:rsidR="00BD2349" w:rsidRDefault="00554620">
            <w:pPr>
              <w:jc w:val="center"/>
              <w:rPr>
                <w:rFonts w:ascii="仿宋" w:eastAsia="仿宋" w:hAnsi="仿宋"/>
                <w:bCs/>
                <w:sz w:val="24"/>
                <w:szCs w:val="24"/>
              </w:rPr>
            </w:pPr>
            <w:r>
              <w:rPr>
                <w:rFonts w:ascii="仿宋" w:eastAsia="仿宋" w:hAnsi="仿宋" w:hint="eastAsia"/>
                <w:bCs/>
                <w:sz w:val="24"/>
                <w:szCs w:val="24"/>
              </w:rPr>
              <w:t>□</w:t>
            </w:r>
          </w:p>
        </w:tc>
      </w:tr>
      <w:tr w:rsidR="00BD2349">
        <w:trPr>
          <w:trHeight w:val="567"/>
        </w:trPr>
        <w:tc>
          <w:tcPr>
            <w:tcW w:w="5853" w:type="dxa"/>
            <w:vAlign w:val="center"/>
          </w:tcPr>
          <w:p w:rsidR="00BD2349" w:rsidRDefault="00554620">
            <w:pPr>
              <w:jc w:val="center"/>
              <w:rPr>
                <w:rFonts w:ascii="仿宋" w:eastAsia="仿宋" w:hAnsi="仿宋"/>
                <w:bCs/>
                <w:sz w:val="24"/>
                <w:szCs w:val="24"/>
              </w:rPr>
            </w:pPr>
            <w:r>
              <w:rPr>
                <w:rFonts w:ascii="仿宋" w:eastAsia="仿宋" w:hAnsi="仿宋"/>
                <w:bCs/>
                <w:sz w:val="24"/>
                <w:szCs w:val="24"/>
              </w:rPr>
              <w:t>水污染防治</w:t>
            </w:r>
          </w:p>
        </w:tc>
        <w:tc>
          <w:tcPr>
            <w:tcW w:w="2433" w:type="dxa"/>
            <w:vAlign w:val="center"/>
          </w:tcPr>
          <w:p w:rsidR="00BD2349" w:rsidRDefault="00554620">
            <w:pPr>
              <w:jc w:val="center"/>
              <w:rPr>
                <w:rFonts w:ascii="仿宋" w:eastAsia="仿宋" w:hAnsi="仿宋"/>
                <w:bCs/>
                <w:sz w:val="24"/>
                <w:szCs w:val="24"/>
              </w:rPr>
            </w:pPr>
            <w:r>
              <w:rPr>
                <w:rFonts w:ascii="仿宋" w:eastAsia="仿宋" w:hAnsi="仿宋" w:hint="eastAsia"/>
                <w:bCs/>
                <w:sz w:val="24"/>
                <w:szCs w:val="24"/>
              </w:rPr>
              <w:t>□</w:t>
            </w:r>
          </w:p>
        </w:tc>
      </w:tr>
      <w:bookmarkEnd w:id="2"/>
      <w:tr w:rsidR="00BD2349">
        <w:trPr>
          <w:trHeight w:val="567"/>
        </w:trPr>
        <w:tc>
          <w:tcPr>
            <w:tcW w:w="5853" w:type="dxa"/>
            <w:vAlign w:val="center"/>
          </w:tcPr>
          <w:p w:rsidR="00BD2349" w:rsidRDefault="00554620">
            <w:pPr>
              <w:jc w:val="center"/>
              <w:rPr>
                <w:rFonts w:ascii="仿宋" w:eastAsia="仿宋" w:hAnsi="仿宋"/>
                <w:bCs/>
                <w:sz w:val="24"/>
                <w:szCs w:val="24"/>
              </w:rPr>
            </w:pPr>
            <w:r>
              <w:rPr>
                <w:rFonts w:ascii="仿宋" w:eastAsia="仿宋" w:hAnsi="仿宋"/>
                <w:bCs/>
                <w:sz w:val="24"/>
                <w:szCs w:val="24"/>
              </w:rPr>
              <w:t>水质提升技术创新</w:t>
            </w:r>
          </w:p>
        </w:tc>
        <w:tc>
          <w:tcPr>
            <w:tcW w:w="2433" w:type="dxa"/>
            <w:vAlign w:val="center"/>
          </w:tcPr>
          <w:p w:rsidR="00BD2349" w:rsidRDefault="00554620">
            <w:pPr>
              <w:jc w:val="center"/>
              <w:rPr>
                <w:rFonts w:ascii="仿宋" w:eastAsia="仿宋" w:hAnsi="仿宋"/>
                <w:bCs/>
                <w:sz w:val="24"/>
                <w:szCs w:val="24"/>
              </w:rPr>
            </w:pPr>
            <w:r>
              <w:rPr>
                <w:rFonts w:ascii="仿宋" w:eastAsia="仿宋" w:hAnsi="仿宋" w:hint="eastAsia"/>
                <w:bCs/>
                <w:sz w:val="24"/>
                <w:szCs w:val="24"/>
              </w:rPr>
              <w:t>□</w:t>
            </w:r>
          </w:p>
        </w:tc>
      </w:tr>
      <w:tr w:rsidR="00BD2349">
        <w:trPr>
          <w:trHeight w:val="567"/>
        </w:trPr>
        <w:tc>
          <w:tcPr>
            <w:tcW w:w="5853" w:type="dxa"/>
            <w:vAlign w:val="center"/>
          </w:tcPr>
          <w:p w:rsidR="00BD2349" w:rsidRDefault="00554620">
            <w:pPr>
              <w:jc w:val="center"/>
              <w:rPr>
                <w:rFonts w:ascii="仿宋" w:eastAsia="仿宋" w:hAnsi="仿宋"/>
                <w:bCs/>
                <w:sz w:val="24"/>
                <w:szCs w:val="24"/>
              </w:rPr>
            </w:pPr>
            <w:r>
              <w:rPr>
                <w:rFonts w:ascii="仿宋" w:eastAsia="仿宋" w:hAnsi="仿宋" w:hint="eastAsia"/>
                <w:bCs/>
                <w:sz w:val="24"/>
                <w:szCs w:val="24"/>
              </w:rPr>
              <w:t>其他 （自行填写）</w:t>
            </w:r>
          </w:p>
        </w:tc>
        <w:tc>
          <w:tcPr>
            <w:tcW w:w="2433" w:type="dxa"/>
            <w:vAlign w:val="center"/>
          </w:tcPr>
          <w:p w:rsidR="00BD2349" w:rsidRDefault="00BD2349">
            <w:pPr>
              <w:jc w:val="center"/>
              <w:rPr>
                <w:rFonts w:ascii="仿宋" w:eastAsia="仿宋" w:hAnsi="仿宋"/>
                <w:bCs/>
                <w:sz w:val="24"/>
                <w:szCs w:val="24"/>
              </w:rPr>
            </w:pPr>
          </w:p>
        </w:tc>
      </w:tr>
    </w:tbl>
    <w:p w:rsidR="00BD2349" w:rsidRDefault="00BD2349">
      <w:pPr>
        <w:rPr>
          <w:rFonts w:ascii="仿宋" w:eastAsia="仿宋" w:hAnsi="仿宋"/>
          <w:bCs/>
          <w:sz w:val="24"/>
          <w:szCs w:val="24"/>
        </w:rPr>
      </w:pPr>
    </w:p>
    <w:p w:rsidR="00BD2349" w:rsidRDefault="00554620">
      <w:pPr>
        <w:rPr>
          <w:rFonts w:ascii="仿宋" w:eastAsia="仿宋" w:hAnsi="仿宋"/>
          <w:bCs/>
          <w:sz w:val="24"/>
          <w:szCs w:val="24"/>
        </w:rPr>
      </w:pPr>
      <w:r>
        <w:rPr>
          <w:rFonts w:ascii="仿宋" w:eastAsia="仿宋" w:hAnsi="仿宋" w:hint="eastAsia"/>
          <w:bCs/>
          <w:sz w:val="24"/>
          <w:szCs w:val="24"/>
        </w:rPr>
        <w:t>注：表格中专业领域可多选。</w:t>
      </w: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BD2349">
      <w:pPr>
        <w:rPr>
          <w:rFonts w:ascii="宋体" w:eastAsia="宋体" w:hAnsi="宋体"/>
          <w:bCs/>
          <w:sz w:val="32"/>
          <w:szCs w:val="32"/>
        </w:rPr>
      </w:pPr>
    </w:p>
    <w:p w:rsidR="00BD2349" w:rsidRDefault="00554620">
      <w:pPr>
        <w:rPr>
          <w:rFonts w:ascii="宋体" w:eastAsia="宋体" w:hAnsi="宋体"/>
          <w:bCs/>
          <w:sz w:val="32"/>
          <w:szCs w:val="32"/>
        </w:rPr>
      </w:pPr>
      <w:r>
        <w:rPr>
          <w:rFonts w:ascii="宋体" w:eastAsia="宋体" w:hAnsi="宋体" w:hint="eastAsia"/>
          <w:bCs/>
          <w:sz w:val="32"/>
          <w:szCs w:val="32"/>
        </w:rPr>
        <w:lastRenderedPageBreak/>
        <w:t>附件二</w:t>
      </w:r>
    </w:p>
    <w:p w:rsidR="00BD2349" w:rsidRDefault="00554620">
      <w:pPr>
        <w:jc w:val="center"/>
        <w:rPr>
          <w:rFonts w:ascii="华文中宋" w:eastAsia="华文中宋" w:hAnsi="华文中宋"/>
          <w:b/>
          <w:sz w:val="36"/>
          <w:szCs w:val="36"/>
        </w:rPr>
      </w:pPr>
      <w:bookmarkStart w:id="3" w:name="_Hlk77254041"/>
      <w:r>
        <w:rPr>
          <w:rFonts w:ascii="华文中宋" w:eastAsia="华文中宋" w:hAnsi="华文中宋" w:hint="eastAsia"/>
          <w:b/>
          <w:sz w:val="36"/>
          <w:szCs w:val="36"/>
        </w:rPr>
        <w:t>上海市中央水污染防治资金项目技术审查专家库</w:t>
      </w:r>
    </w:p>
    <w:p w:rsidR="00BD2349" w:rsidRDefault="00554620" w:rsidP="009609A3">
      <w:pPr>
        <w:spacing w:afterLines="50" w:after="156"/>
        <w:jc w:val="center"/>
        <w:rPr>
          <w:rFonts w:ascii="华文中宋" w:eastAsia="华文中宋" w:hAnsi="华文中宋"/>
          <w:b/>
          <w:sz w:val="36"/>
          <w:szCs w:val="36"/>
        </w:rPr>
      </w:pPr>
      <w:r>
        <w:rPr>
          <w:rFonts w:ascii="华文中宋" w:eastAsia="华文中宋" w:hAnsi="华文中宋" w:hint="eastAsia"/>
          <w:b/>
          <w:sz w:val="36"/>
          <w:szCs w:val="36"/>
        </w:rPr>
        <w:t>专家申请登记表</w:t>
      </w:r>
    </w:p>
    <w:tbl>
      <w:tblPr>
        <w:tblStyle w:val="a9"/>
        <w:tblW w:w="8926" w:type="dxa"/>
        <w:jc w:val="center"/>
        <w:tblLook w:val="04A0" w:firstRow="1" w:lastRow="0" w:firstColumn="1" w:lastColumn="0" w:noHBand="0" w:noVBand="1"/>
      </w:tblPr>
      <w:tblGrid>
        <w:gridCol w:w="1555"/>
        <w:gridCol w:w="1313"/>
        <w:gridCol w:w="1134"/>
        <w:gridCol w:w="1096"/>
        <w:gridCol w:w="1560"/>
        <w:gridCol w:w="2268"/>
      </w:tblGrid>
      <w:tr w:rsidR="00BD2349">
        <w:trPr>
          <w:trHeight w:val="567"/>
          <w:jc w:val="center"/>
        </w:trPr>
        <w:tc>
          <w:tcPr>
            <w:tcW w:w="1555" w:type="dxa"/>
            <w:vAlign w:val="center"/>
          </w:tcPr>
          <w:bookmarkEnd w:id="3"/>
          <w:p w:rsidR="00BD2349" w:rsidRDefault="00554620">
            <w:pPr>
              <w:jc w:val="center"/>
              <w:rPr>
                <w:rFonts w:ascii="仿宋" w:eastAsia="仿宋" w:hAnsi="仿宋"/>
                <w:bCs/>
              </w:rPr>
            </w:pPr>
            <w:r>
              <w:rPr>
                <w:rFonts w:ascii="仿宋" w:eastAsia="仿宋" w:hAnsi="仿宋" w:hint="eastAsia"/>
                <w:bCs/>
              </w:rPr>
              <w:t>姓  名</w:t>
            </w:r>
          </w:p>
        </w:tc>
        <w:tc>
          <w:tcPr>
            <w:tcW w:w="1313" w:type="dxa"/>
            <w:vAlign w:val="center"/>
          </w:tcPr>
          <w:p w:rsidR="00BD2349" w:rsidRDefault="00BD2349">
            <w:pPr>
              <w:jc w:val="center"/>
              <w:rPr>
                <w:rFonts w:ascii="仿宋" w:eastAsia="仿宋" w:hAnsi="仿宋"/>
                <w:bCs/>
              </w:rPr>
            </w:pPr>
          </w:p>
        </w:tc>
        <w:tc>
          <w:tcPr>
            <w:tcW w:w="1134" w:type="dxa"/>
            <w:vAlign w:val="center"/>
          </w:tcPr>
          <w:p w:rsidR="00BD2349" w:rsidRDefault="00554620">
            <w:pPr>
              <w:jc w:val="center"/>
              <w:rPr>
                <w:rFonts w:ascii="仿宋" w:eastAsia="仿宋" w:hAnsi="仿宋"/>
                <w:bCs/>
              </w:rPr>
            </w:pPr>
            <w:r>
              <w:rPr>
                <w:rFonts w:ascii="仿宋" w:eastAsia="仿宋" w:hAnsi="仿宋" w:hint="eastAsia"/>
                <w:bCs/>
              </w:rPr>
              <w:t>性 别</w:t>
            </w:r>
          </w:p>
        </w:tc>
        <w:tc>
          <w:tcPr>
            <w:tcW w:w="1096" w:type="dxa"/>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出生年月</w:t>
            </w:r>
          </w:p>
        </w:tc>
        <w:tc>
          <w:tcPr>
            <w:tcW w:w="2268" w:type="dxa"/>
            <w:vAlign w:val="center"/>
          </w:tcPr>
          <w:p w:rsidR="00BD2349" w:rsidRDefault="00BD2349">
            <w:pPr>
              <w:jc w:val="center"/>
              <w:rPr>
                <w:rFonts w:ascii="仿宋" w:eastAsia="仿宋" w:hAnsi="仿宋"/>
                <w:bCs/>
              </w:rPr>
            </w:pP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身份证号</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状  态</w:t>
            </w:r>
          </w:p>
        </w:tc>
        <w:tc>
          <w:tcPr>
            <w:tcW w:w="2268" w:type="dxa"/>
            <w:vAlign w:val="center"/>
          </w:tcPr>
          <w:p w:rsidR="00BD2349" w:rsidRDefault="00554620">
            <w:pPr>
              <w:jc w:val="center"/>
              <w:rPr>
                <w:rFonts w:ascii="仿宋" w:eastAsia="仿宋" w:hAnsi="仿宋"/>
                <w:bCs/>
              </w:rPr>
            </w:pPr>
            <w:r>
              <w:rPr>
                <w:rFonts w:ascii="仿宋" w:eastAsia="仿宋" w:hAnsi="仿宋" w:hint="eastAsia"/>
              </w:rPr>
              <w:t>□在职  □退休</w:t>
            </w: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工作单位</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 xml:space="preserve">职  </w:t>
            </w:r>
            <w:proofErr w:type="gramStart"/>
            <w:r>
              <w:rPr>
                <w:rFonts w:ascii="仿宋" w:eastAsia="仿宋" w:hAnsi="仿宋" w:hint="eastAsia"/>
                <w:bCs/>
              </w:rPr>
              <w:t>务</w:t>
            </w:r>
            <w:proofErr w:type="gramEnd"/>
          </w:p>
        </w:tc>
        <w:tc>
          <w:tcPr>
            <w:tcW w:w="2268" w:type="dxa"/>
            <w:vAlign w:val="center"/>
          </w:tcPr>
          <w:p w:rsidR="00BD2349" w:rsidRDefault="00BD2349">
            <w:pPr>
              <w:jc w:val="center"/>
              <w:rPr>
                <w:rFonts w:ascii="仿宋" w:eastAsia="仿宋" w:hAnsi="仿宋"/>
                <w:bCs/>
              </w:rPr>
            </w:pP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所学专业</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学  历</w:t>
            </w:r>
          </w:p>
        </w:tc>
        <w:tc>
          <w:tcPr>
            <w:tcW w:w="2268" w:type="dxa"/>
            <w:vAlign w:val="center"/>
          </w:tcPr>
          <w:p w:rsidR="00BD2349" w:rsidRDefault="00BD2349">
            <w:pPr>
              <w:jc w:val="center"/>
              <w:rPr>
                <w:rFonts w:ascii="仿宋" w:eastAsia="仿宋" w:hAnsi="仿宋"/>
                <w:bCs/>
              </w:rPr>
            </w:pP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从事工作</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技术职称</w:t>
            </w:r>
          </w:p>
        </w:tc>
        <w:tc>
          <w:tcPr>
            <w:tcW w:w="2268" w:type="dxa"/>
            <w:vAlign w:val="center"/>
          </w:tcPr>
          <w:p w:rsidR="00BD2349" w:rsidRDefault="00BD2349">
            <w:pPr>
              <w:jc w:val="center"/>
              <w:rPr>
                <w:rFonts w:ascii="仿宋" w:eastAsia="仿宋" w:hAnsi="仿宋"/>
                <w:bCs/>
              </w:rPr>
            </w:pP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通讯地址</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proofErr w:type="gramStart"/>
            <w:r>
              <w:rPr>
                <w:rFonts w:ascii="仿宋" w:eastAsia="仿宋" w:hAnsi="仿宋" w:hint="eastAsia"/>
                <w:bCs/>
              </w:rPr>
              <w:t>邮</w:t>
            </w:r>
            <w:proofErr w:type="gramEnd"/>
            <w:r>
              <w:rPr>
                <w:rFonts w:ascii="仿宋" w:eastAsia="仿宋" w:hAnsi="仿宋" w:hint="eastAsia"/>
                <w:bCs/>
              </w:rPr>
              <w:t xml:space="preserve">  编</w:t>
            </w:r>
          </w:p>
        </w:tc>
        <w:tc>
          <w:tcPr>
            <w:tcW w:w="2268" w:type="dxa"/>
            <w:vAlign w:val="center"/>
          </w:tcPr>
          <w:p w:rsidR="00BD2349" w:rsidRDefault="00BD2349">
            <w:pPr>
              <w:jc w:val="center"/>
              <w:rPr>
                <w:rFonts w:ascii="仿宋" w:eastAsia="仿宋" w:hAnsi="仿宋"/>
                <w:bCs/>
              </w:rPr>
            </w:pP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电子邮箱</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手  机</w:t>
            </w:r>
          </w:p>
        </w:tc>
        <w:tc>
          <w:tcPr>
            <w:tcW w:w="2268" w:type="dxa"/>
            <w:vAlign w:val="center"/>
          </w:tcPr>
          <w:p w:rsidR="00BD2349" w:rsidRDefault="00BD2349">
            <w:pPr>
              <w:jc w:val="center"/>
              <w:rPr>
                <w:rFonts w:ascii="仿宋" w:eastAsia="仿宋" w:hAnsi="仿宋"/>
                <w:bCs/>
              </w:rPr>
            </w:pPr>
          </w:p>
        </w:tc>
      </w:tr>
      <w:tr w:rsidR="00BD2349">
        <w:trPr>
          <w:trHeight w:val="567"/>
          <w:jc w:val="center"/>
        </w:trPr>
        <w:tc>
          <w:tcPr>
            <w:tcW w:w="1555" w:type="dxa"/>
            <w:vAlign w:val="center"/>
          </w:tcPr>
          <w:p w:rsidR="00BD2349" w:rsidRDefault="00554620">
            <w:pPr>
              <w:jc w:val="center"/>
              <w:rPr>
                <w:rFonts w:ascii="仿宋" w:eastAsia="仿宋" w:hAnsi="仿宋"/>
                <w:bCs/>
              </w:rPr>
            </w:pPr>
            <w:r>
              <w:rPr>
                <w:rFonts w:ascii="仿宋" w:eastAsia="仿宋" w:hAnsi="仿宋" w:hint="eastAsia"/>
                <w:bCs/>
              </w:rPr>
              <w:t>固定电话</w:t>
            </w:r>
          </w:p>
        </w:tc>
        <w:tc>
          <w:tcPr>
            <w:tcW w:w="3543" w:type="dxa"/>
            <w:gridSpan w:val="3"/>
            <w:vAlign w:val="center"/>
          </w:tcPr>
          <w:p w:rsidR="00BD2349" w:rsidRDefault="00BD2349">
            <w:pPr>
              <w:jc w:val="center"/>
              <w:rPr>
                <w:rFonts w:ascii="仿宋" w:eastAsia="仿宋" w:hAnsi="仿宋"/>
                <w:bCs/>
              </w:rPr>
            </w:pPr>
          </w:p>
        </w:tc>
        <w:tc>
          <w:tcPr>
            <w:tcW w:w="1560" w:type="dxa"/>
            <w:vAlign w:val="center"/>
          </w:tcPr>
          <w:p w:rsidR="00BD2349" w:rsidRDefault="00554620">
            <w:pPr>
              <w:jc w:val="center"/>
              <w:rPr>
                <w:rFonts w:ascii="仿宋" w:eastAsia="仿宋" w:hAnsi="仿宋"/>
                <w:bCs/>
              </w:rPr>
            </w:pPr>
            <w:r>
              <w:rPr>
                <w:rFonts w:ascii="仿宋" w:eastAsia="仿宋" w:hAnsi="仿宋" w:hint="eastAsia"/>
                <w:bCs/>
              </w:rPr>
              <w:t>传  真</w:t>
            </w:r>
          </w:p>
        </w:tc>
        <w:tc>
          <w:tcPr>
            <w:tcW w:w="2268" w:type="dxa"/>
            <w:vAlign w:val="center"/>
          </w:tcPr>
          <w:p w:rsidR="00BD2349" w:rsidRDefault="00BD2349">
            <w:pPr>
              <w:jc w:val="center"/>
              <w:rPr>
                <w:rFonts w:ascii="仿宋" w:eastAsia="仿宋" w:hAnsi="仿宋"/>
                <w:bCs/>
              </w:rPr>
            </w:pPr>
          </w:p>
        </w:tc>
      </w:tr>
      <w:tr w:rsidR="00BD2349">
        <w:trPr>
          <w:trHeight w:val="2182"/>
          <w:jc w:val="center"/>
        </w:trPr>
        <w:tc>
          <w:tcPr>
            <w:tcW w:w="1555" w:type="dxa"/>
            <w:vAlign w:val="center"/>
          </w:tcPr>
          <w:p w:rsidR="00BD2349" w:rsidRDefault="00554620">
            <w:pPr>
              <w:spacing w:line="480" w:lineRule="exact"/>
              <w:jc w:val="center"/>
              <w:rPr>
                <w:rFonts w:ascii="仿宋" w:eastAsia="仿宋" w:hAnsi="仿宋"/>
                <w:bCs/>
              </w:rPr>
            </w:pPr>
            <w:r>
              <w:rPr>
                <w:rFonts w:ascii="仿宋" w:eastAsia="仿宋" w:hAnsi="仿宋" w:hint="eastAsia"/>
                <w:bCs/>
              </w:rPr>
              <w:t>相关领域</w:t>
            </w:r>
          </w:p>
          <w:p w:rsidR="00BD2349" w:rsidRDefault="00554620">
            <w:pPr>
              <w:spacing w:line="480" w:lineRule="exact"/>
              <w:jc w:val="center"/>
              <w:rPr>
                <w:rFonts w:ascii="仿宋" w:eastAsia="仿宋" w:hAnsi="仿宋"/>
                <w:bCs/>
              </w:rPr>
            </w:pPr>
            <w:r>
              <w:rPr>
                <w:rFonts w:ascii="仿宋" w:eastAsia="仿宋" w:hAnsi="仿宋" w:hint="eastAsia"/>
                <w:bCs/>
              </w:rPr>
              <w:t>主要成绩</w:t>
            </w:r>
          </w:p>
        </w:tc>
        <w:tc>
          <w:tcPr>
            <w:tcW w:w="7371" w:type="dxa"/>
            <w:gridSpan w:val="5"/>
            <w:vAlign w:val="center"/>
          </w:tcPr>
          <w:p w:rsidR="00BD2349" w:rsidRDefault="00BD2349">
            <w:pPr>
              <w:jc w:val="center"/>
              <w:rPr>
                <w:rFonts w:ascii="仿宋" w:eastAsia="仿宋" w:hAnsi="仿宋"/>
              </w:rPr>
            </w:pPr>
          </w:p>
        </w:tc>
      </w:tr>
      <w:tr w:rsidR="00BD2349">
        <w:trPr>
          <w:trHeight w:val="856"/>
          <w:jc w:val="center"/>
        </w:trPr>
        <w:tc>
          <w:tcPr>
            <w:tcW w:w="1555" w:type="dxa"/>
            <w:vAlign w:val="center"/>
          </w:tcPr>
          <w:p w:rsidR="00BD2349" w:rsidRDefault="00554620">
            <w:pPr>
              <w:spacing w:line="480" w:lineRule="exact"/>
              <w:rPr>
                <w:rFonts w:ascii="仿宋" w:eastAsia="仿宋" w:hAnsi="仿宋"/>
                <w:bCs/>
              </w:rPr>
            </w:pPr>
            <w:r>
              <w:rPr>
                <w:rFonts w:ascii="仿宋" w:eastAsia="仿宋" w:hAnsi="仿宋" w:hint="eastAsia"/>
                <w:bCs/>
              </w:rPr>
              <w:t>同意公开信息</w:t>
            </w:r>
          </w:p>
        </w:tc>
        <w:tc>
          <w:tcPr>
            <w:tcW w:w="7371" w:type="dxa"/>
            <w:gridSpan w:val="5"/>
            <w:vAlign w:val="center"/>
          </w:tcPr>
          <w:p w:rsidR="00BD2349" w:rsidRDefault="00554620">
            <w:pPr>
              <w:jc w:val="left"/>
              <w:rPr>
                <w:rFonts w:ascii="仿宋" w:eastAsia="仿宋" w:hAnsi="仿宋"/>
              </w:rPr>
            </w:pPr>
            <w:r>
              <w:rPr>
                <w:rFonts w:ascii="仿宋" w:eastAsia="仿宋" w:hAnsi="仿宋" w:hint="eastAsia"/>
                <w:bCs/>
              </w:rPr>
              <w:t>□手机  □固定电话  □电子邮箱</w:t>
            </w:r>
          </w:p>
        </w:tc>
      </w:tr>
      <w:tr w:rsidR="00BD2349">
        <w:trPr>
          <w:trHeight w:val="1721"/>
          <w:jc w:val="center"/>
        </w:trPr>
        <w:tc>
          <w:tcPr>
            <w:tcW w:w="1555" w:type="dxa"/>
            <w:vAlign w:val="center"/>
          </w:tcPr>
          <w:p w:rsidR="00BD2349" w:rsidRDefault="00554620">
            <w:pPr>
              <w:spacing w:line="480" w:lineRule="exact"/>
              <w:jc w:val="center"/>
              <w:rPr>
                <w:rFonts w:ascii="仿宋" w:eastAsia="仿宋" w:hAnsi="仿宋"/>
                <w:bCs/>
              </w:rPr>
            </w:pPr>
            <w:r>
              <w:rPr>
                <w:rFonts w:ascii="仿宋" w:eastAsia="仿宋" w:hAnsi="仿宋" w:hint="eastAsia"/>
                <w:bCs/>
              </w:rPr>
              <w:t>申报人</w:t>
            </w:r>
          </w:p>
          <w:p w:rsidR="00BD2349" w:rsidRDefault="00554620">
            <w:pPr>
              <w:spacing w:line="480" w:lineRule="exact"/>
              <w:jc w:val="center"/>
              <w:rPr>
                <w:rFonts w:ascii="仿宋" w:eastAsia="仿宋" w:hAnsi="仿宋"/>
                <w:bCs/>
              </w:rPr>
            </w:pPr>
            <w:r>
              <w:rPr>
                <w:rFonts w:ascii="仿宋" w:eastAsia="仿宋" w:hAnsi="仿宋" w:hint="eastAsia"/>
                <w:bCs/>
              </w:rPr>
              <w:t>意见</w:t>
            </w:r>
          </w:p>
        </w:tc>
        <w:tc>
          <w:tcPr>
            <w:tcW w:w="7371" w:type="dxa"/>
            <w:gridSpan w:val="5"/>
            <w:vAlign w:val="center"/>
          </w:tcPr>
          <w:p w:rsidR="00BD2349" w:rsidRDefault="00554620">
            <w:pPr>
              <w:rPr>
                <w:rFonts w:ascii="仿宋" w:eastAsia="仿宋" w:hAnsi="仿宋"/>
                <w:bCs/>
              </w:rPr>
            </w:pPr>
            <w:r>
              <w:rPr>
                <w:rFonts w:ascii="仿宋" w:eastAsia="仿宋" w:hAnsi="仿宋" w:hint="eastAsia"/>
                <w:bCs/>
              </w:rPr>
              <w:t>以上信息真实、有效，本人自愿申请成为上海市中央水污染防治资金项目技术审查专家库专家，服从相关工作安排，并承担相应法律责任。</w:t>
            </w:r>
          </w:p>
          <w:p w:rsidR="00BD2349" w:rsidRDefault="00554620">
            <w:pPr>
              <w:ind w:firstLineChars="950" w:firstLine="1995"/>
              <w:rPr>
                <w:rFonts w:ascii="仿宋" w:eastAsia="仿宋" w:hAnsi="仿宋"/>
              </w:rPr>
            </w:pPr>
            <w:r>
              <w:rPr>
                <w:rFonts w:ascii="仿宋" w:eastAsia="仿宋" w:hAnsi="仿宋" w:hint="eastAsia"/>
              </w:rPr>
              <w:t xml:space="preserve">本人签名：        </w:t>
            </w:r>
            <w:r>
              <w:rPr>
                <w:rFonts w:ascii="仿宋" w:eastAsia="仿宋" w:hAnsi="仿宋"/>
              </w:rPr>
              <w:t xml:space="preserve">   </w:t>
            </w:r>
            <w:r>
              <w:rPr>
                <w:rFonts w:ascii="仿宋" w:eastAsia="仿宋" w:hAnsi="仿宋" w:hint="eastAsia"/>
              </w:rPr>
              <w:t xml:space="preserve">日期： </w:t>
            </w:r>
          </w:p>
        </w:tc>
      </w:tr>
      <w:tr w:rsidR="00BD2349">
        <w:trPr>
          <w:trHeight w:val="1676"/>
          <w:jc w:val="center"/>
        </w:trPr>
        <w:tc>
          <w:tcPr>
            <w:tcW w:w="1555" w:type="dxa"/>
            <w:vAlign w:val="center"/>
          </w:tcPr>
          <w:p w:rsidR="00BD2349" w:rsidRDefault="00554620">
            <w:pPr>
              <w:spacing w:line="480" w:lineRule="exact"/>
              <w:jc w:val="center"/>
              <w:rPr>
                <w:rFonts w:ascii="仿宋" w:eastAsia="仿宋" w:hAnsi="仿宋"/>
                <w:bCs/>
              </w:rPr>
            </w:pPr>
            <w:r>
              <w:rPr>
                <w:rFonts w:ascii="仿宋" w:eastAsia="仿宋" w:hAnsi="仿宋" w:hint="eastAsia"/>
                <w:bCs/>
              </w:rPr>
              <w:t>推荐单位意见</w:t>
            </w:r>
          </w:p>
        </w:tc>
        <w:tc>
          <w:tcPr>
            <w:tcW w:w="7371" w:type="dxa"/>
            <w:gridSpan w:val="5"/>
            <w:vAlign w:val="center"/>
          </w:tcPr>
          <w:p w:rsidR="00BD2349" w:rsidRDefault="00554620">
            <w:pPr>
              <w:rPr>
                <w:rFonts w:ascii="仿宋" w:eastAsia="仿宋" w:hAnsi="仿宋"/>
                <w:bCs/>
              </w:rPr>
            </w:pPr>
            <w:r>
              <w:rPr>
                <w:rFonts w:ascii="仿宋" w:eastAsia="仿宋" w:hAnsi="仿宋" w:hint="eastAsia"/>
                <w:bCs/>
              </w:rPr>
              <w:t>该同志所填报的基本情况、工作业绩情况属实，同意推荐。</w:t>
            </w:r>
          </w:p>
          <w:p w:rsidR="00BD2349" w:rsidRDefault="00BD2349">
            <w:pPr>
              <w:rPr>
                <w:rFonts w:ascii="仿宋" w:eastAsia="仿宋" w:hAnsi="仿宋"/>
                <w:bCs/>
              </w:rPr>
            </w:pPr>
          </w:p>
          <w:p w:rsidR="00BD2349" w:rsidRDefault="00554620">
            <w:pPr>
              <w:rPr>
                <w:rFonts w:ascii="仿宋" w:eastAsia="仿宋" w:hAnsi="仿宋"/>
                <w:bCs/>
              </w:rPr>
            </w:pPr>
            <w:r>
              <w:rPr>
                <w:rFonts w:ascii="仿宋" w:eastAsia="仿宋" w:hAnsi="仿宋" w:hint="eastAsia"/>
                <w:bCs/>
              </w:rPr>
              <w:t xml:space="preserve">                     单位盖章：       </w:t>
            </w:r>
            <w:r>
              <w:rPr>
                <w:rFonts w:ascii="仿宋" w:eastAsia="仿宋" w:hAnsi="仿宋"/>
                <w:bCs/>
              </w:rPr>
              <w:t xml:space="preserve">   </w:t>
            </w:r>
            <w:r>
              <w:rPr>
                <w:rFonts w:ascii="仿宋" w:eastAsia="仿宋" w:hAnsi="仿宋" w:hint="eastAsia"/>
                <w:bCs/>
              </w:rPr>
              <w:t>日期：</w:t>
            </w:r>
          </w:p>
        </w:tc>
      </w:tr>
    </w:tbl>
    <w:p w:rsidR="00BD2349" w:rsidRDefault="00BD2349">
      <w:pPr>
        <w:rPr>
          <w:rFonts w:ascii="仿宋" w:eastAsia="仿宋" w:hAnsi="仿宋"/>
          <w:bCs/>
          <w:sz w:val="24"/>
          <w:szCs w:val="24"/>
        </w:rPr>
      </w:pPr>
    </w:p>
    <w:p w:rsidR="00BD2349" w:rsidRDefault="00554620">
      <w:pPr>
        <w:rPr>
          <w:rFonts w:ascii="仿宋" w:eastAsia="仿宋" w:hAnsi="仿宋" w:cs="Times New Roman"/>
          <w:sz w:val="30"/>
          <w:szCs w:val="30"/>
        </w:rPr>
      </w:pPr>
      <w:r>
        <w:rPr>
          <w:rFonts w:ascii="仿宋" w:eastAsia="仿宋" w:hAnsi="仿宋" w:hint="eastAsia"/>
          <w:bCs/>
          <w:sz w:val="24"/>
          <w:szCs w:val="24"/>
        </w:rPr>
        <w:t>注：表格中内容填写可另附页。</w:t>
      </w:r>
    </w:p>
    <w:sectPr w:rsidR="00BD234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F2C" w:rsidRDefault="00836F2C">
      <w:r>
        <w:separator/>
      </w:r>
    </w:p>
  </w:endnote>
  <w:endnote w:type="continuationSeparator" w:id="0">
    <w:p w:rsidR="00836F2C" w:rsidRDefault="008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810482"/>
    </w:sdtPr>
    <w:sdtEndPr/>
    <w:sdtContent>
      <w:p w:rsidR="00BD2349" w:rsidRDefault="00554620">
        <w:pPr>
          <w:pStyle w:val="a6"/>
          <w:jc w:val="center"/>
        </w:pPr>
        <w:r>
          <w:fldChar w:fldCharType="begin"/>
        </w:r>
        <w:r>
          <w:instrText>PAGE   \* MERGEFORMAT</w:instrText>
        </w:r>
        <w:r>
          <w:fldChar w:fldCharType="separate"/>
        </w:r>
        <w:r w:rsidR="003655E0" w:rsidRPr="003655E0">
          <w:rPr>
            <w:noProof/>
            <w:lang w:val="zh-CN"/>
          </w:rPr>
          <w:t>6</w:t>
        </w:r>
        <w:r>
          <w:fldChar w:fldCharType="end"/>
        </w:r>
      </w:p>
    </w:sdtContent>
  </w:sdt>
  <w:p w:rsidR="00BD2349" w:rsidRDefault="00BD23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F2C" w:rsidRDefault="00836F2C">
      <w:r>
        <w:separator/>
      </w:r>
    </w:p>
  </w:footnote>
  <w:footnote w:type="continuationSeparator" w:id="0">
    <w:p w:rsidR="00836F2C" w:rsidRDefault="00836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start w:val="1"/>
      <w:numFmt w:val="decimal"/>
      <w:pStyle w:val="2"/>
      <w:lvlText w:val="%1"/>
      <w:lvlJc w:val="left"/>
      <w:pPr>
        <w:tabs>
          <w:tab w:val="left" w:pos="432"/>
        </w:tabs>
        <w:ind w:left="432" w:hanging="432"/>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BD"/>
    <w:rsid w:val="00022E6C"/>
    <w:rsid w:val="00025AB9"/>
    <w:rsid w:val="00041C34"/>
    <w:rsid w:val="00056F35"/>
    <w:rsid w:val="00080409"/>
    <w:rsid w:val="00084014"/>
    <w:rsid w:val="00087D38"/>
    <w:rsid w:val="00090CB4"/>
    <w:rsid w:val="00094CE9"/>
    <w:rsid w:val="000963D1"/>
    <w:rsid w:val="000B463E"/>
    <w:rsid w:val="000B79D9"/>
    <w:rsid w:val="000C3DE7"/>
    <w:rsid w:val="000F516A"/>
    <w:rsid w:val="00137575"/>
    <w:rsid w:val="00137EA1"/>
    <w:rsid w:val="00153993"/>
    <w:rsid w:val="00181922"/>
    <w:rsid w:val="001833F0"/>
    <w:rsid w:val="001839E2"/>
    <w:rsid w:val="0018506A"/>
    <w:rsid w:val="001854C1"/>
    <w:rsid w:val="001B2B6E"/>
    <w:rsid w:val="001C2C2E"/>
    <w:rsid w:val="001C4579"/>
    <w:rsid w:val="001C664A"/>
    <w:rsid w:val="001E30AC"/>
    <w:rsid w:val="001E7D1F"/>
    <w:rsid w:val="001F431D"/>
    <w:rsid w:val="002223B6"/>
    <w:rsid w:val="00222D54"/>
    <w:rsid w:val="00230230"/>
    <w:rsid w:val="00234477"/>
    <w:rsid w:val="00236A8B"/>
    <w:rsid w:val="00241B38"/>
    <w:rsid w:val="00260A1E"/>
    <w:rsid w:val="002677AB"/>
    <w:rsid w:val="00275A51"/>
    <w:rsid w:val="00282946"/>
    <w:rsid w:val="002A3BB8"/>
    <w:rsid w:val="002B2974"/>
    <w:rsid w:val="002B5B52"/>
    <w:rsid w:val="002C686D"/>
    <w:rsid w:val="002C6C96"/>
    <w:rsid w:val="002C74EC"/>
    <w:rsid w:val="002D4B9D"/>
    <w:rsid w:val="002D5062"/>
    <w:rsid w:val="002D6760"/>
    <w:rsid w:val="002E33AA"/>
    <w:rsid w:val="002E4658"/>
    <w:rsid w:val="002E54E9"/>
    <w:rsid w:val="0030189E"/>
    <w:rsid w:val="003065C1"/>
    <w:rsid w:val="00307940"/>
    <w:rsid w:val="00310D9E"/>
    <w:rsid w:val="00310DD5"/>
    <w:rsid w:val="003249C7"/>
    <w:rsid w:val="0032665D"/>
    <w:rsid w:val="00351ADC"/>
    <w:rsid w:val="00353320"/>
    <w:rsid w:val="003655E0"/>
    <w:rsid w:val="00373E54"/>
    <w:rsid w:val="00390CC2"/>
    <w:rsid w:val="00396F94"/>
    <w:rsid w:val="003A0DDC"/>
    <w:rsid w:val="003B2102"/>
    <w:rsid w:val="003E27C7"/>
    <w:rsid w:val="003E4326"/>
    <w:rsid w:val="00402436"/>
    <w:rsid w:val="004029F8"/>
    <w:rsid w:val="004060DC"/>
    <w:rsid w:val="0040756E"/>
    <w:rsid w:val="00407E8B"/>
    <w:rsid w:val="00422122"/>
    <w:rsid w:val="00427FD0"/>
    <w:rsid w:val="00442202"/>
    <w:rsid w:val="004444C1"/>
    <w:rsid w:val="00455B28"/>
    <w:rsid w:val="0045782E"/>
    <w:rsid w:val="00460015"/>
    <w:rsid w:val="004647D1"/>
    <w:rsid w:val="004752E4"/>
    <w:rsid w:val="00487E1B"/>
    <w:rsid w:val="004954D6"/>
    <w:rsid w:val="00497D1E"/>
    <w:rsid w:val="004A475F"/>
    <w:rsid w:val="004B0730"/>
    <w:rsid w:val="004B2867"/>
    <w:rsid w:val="004D51E6"/>
    <w:rsid w:val="0050001F"/>
    <w:rsid w:val="0053508C"/>
    <w:rsid w:val="005474FA"/>
    <w:rsid w:val="00554620"/>
    <w:rsid w:val="00561F3A"/>
    <w:rsid w:val="005719E2"/>
    <w:rsid w:val="00577104"/>
    <w:rsid w:val="005A52FF"/>
    <w:rsid w:val="005C635D"/>
    <w:rsid w:val="005C67D1"/>
    <w:rsid w:val="005D0D31"/>
    <w:rsid w:val="005D0DE7"/>
    <w:rsid w:val="005E6DAE"/>
    <w:rsid w:val="005F220D"/>
    <w:rsid w:val="00603398"/>
    <w:rsid w:val="00604EBB"/>
    <w:rsid w:val="006072D4"/>
    <w:rsid w:val="00630876"/>
    <w:rsid w:val="00643CAA"/>
    <w:rsid w:val="00673807"/>
    <w:rsid w:val="00674492"/>
    <w:rsid w:val="00691488"/>
    <w:rsid w:val="006B1839"/>
    <w:rsid w:val="006D1DBF"/>
    <w:rsid w:val="006E203D"/>
    <w:rsid w:val="006E4947"/>
    <w:rsid w:val="00714531"/>
    <w:rsid w:val="007166D9"/>
    <w:rsid w:val="00720E57"/>
    <w:rsid w:val="00723FB2"/>
    <w:rsid w:val="0074580A"/>
    <w:rsid w:val="00750B91"/>
    <w:rsid w:val="00753564"/>
    <w:rsid w:val="007653D5"/>
    <w:rsid w:val="007724A5"/>
    <w:rsid w:val="00784F66"/>
    <w:rsid w:val="00795CA2"/>
    <w:rsid w:val="007A2C63"/>
    <w:rsid w:val="007C20D2"/>
    <w:rsid w:val="007C4950"/>
    <w:rsid w:val="007C51C5"/>
    <w:rsid w:val="007D3DE4"/>
    <w:rsid w:val="007D525B"/>
    <w:rsid w:val="007F0E06"/>
    <w:rsid w:val="007F3EDE"/>
    <w:rsid w:val="007F5BBE"/>
    <w:rsid w:val="007F671D"/>
    <w:rsid w:val="007F696A"/>
    <w:rsid w:val="0080603C"/>
    <w:rsid w:val="00806BBD"/>
    <w:rsid w:val="00807E65"/>
    <w:rsid w:val="00811136"/>
    <w:rsid w:val="0081687C"/>
    <w:rsid w:val="00824A2B"/>
    <w:rsid w:val="00825238"/>
    <w:rsid w:val="00826371"/>
    <w:rsid w:val="008326B8"/>
    <w:rsid w:val="00836F2C"/>
    <w:rsid w:val="00843723"/>
    <w:rsid w:val="008568E3"/>
    <w:rsid w:val="0085794E"/>
    <w:rsid w:val="00875268"/>
    <w:rsid w:val="00883C7B"/>
    <w:rsid w:val="008A55B4"/>
    <w:rsid w:val="008B01CC"/>
    <w:rsid w:val="008D110A"/>
    <w:rsid w:val="008E523A"/>
    <w:rsid w:val="008E616B"/>
    <w:rsid w:val="008E64AD"/>
    <w:rsid w:val="008F05D1"/>
    <w:rsid w:val="008F2F71"/>
    <w:rsid w:val="00903C1D"/>
    <w:rsid w:val="00913661"/>
    <w:rsid w:val="009143EF"/>
    <w:rsid w:val="009609A3"/>
    <w:rsid w:val="009623EF"/>
    <w:rsid w:val="00967E5A"/>
    <w:rsid w:val="00972509"/>
    <w:rsid w:val="00984690"/>
    <w:rsid w:val="00990FE9"/>
    <w:rsid w:val="009A337D"/>
    <w:rsid w:val="009A690B"/>
    <w:rsid w:val="009C4917"/>
    <w:rsid w:val="009D0460"/>
    <w:rsid w:val="009F0A17"/>
    <w:rsid w:val="00A008EB"/>
    <w:rsid w:val="00A0352F"/>
    <w:rsid w:val="00A10680"/>
    <w:rsid w:val="00A2475C"/>
    <w:rsid w:val="00A25617"/>
    <w:rsid w:val="00A36EEB"/>
    <w:rsid w:val="00A5214B"/>
    <w:rsid w:val="00A667E5"/>
    <w:rsid w:val="00A8488E"/>
    <w:rsid w:val="00A86791"/>
    <w:rsid w:val="00A928DD"/>
    <w:rsid w:val="00A9549F"/>
    <w:rsid w:val="00AC1517"/>
    <w:rsid w:val="00AC458A"/>
    <w:rsid w:val="00AD5E57"/>
    <w:rsid w:val="00AD7F9D"/>
    <w:rsid w:val="00AF3C71"/>
    <w:rsid w:val="00AF3D60"/>
    <w:rsid w:val="00AF5B2A"/>
    <w:rsid w:val="00AF723F"/>
    <w:rsid w:val="00AF77B7"/>
    <w:rsid w:val="00B14E70"/>
    <w:rsid w:val="00B17BE5"/>
    <w:rsid w:val="00B20B6C"/>
    <w:rsid w:val="00B235AE"/>
    <w:rsid w:val="00B331B7"/>
    <w:rsid w:val="00B43A76"/>
    <w:rsid w:val="00B62A57"/>
    <w:rsid w:val="00B71D54"/>
    <w:rsid w:val="00B93539"/>
    <w:rsid w:val="00BB0FEB"/>
    <w:rsid w:val="00BB2C01"/>
    <w:rsid w:val="00BC1366"/>
    <w:rsid w:val="00BC3499"/>
    <w:rsid w:val="00BC550E"/>
    <w:rsid w:val="00BD2349"/>
    <w:rsid w:val="00BE12CF"/>
    <w:rsid w:val="00C03B38"/>
    <w:rsid w:val="00C04C5A"/>
    <w:rsid w:val="00C124F3"/>
    <w:rsid w:val="00C13A27"/>
    <w:rsid w:val="00C142E0"/>
    <w:rsid w:val="00C21BAA"/>
    <w:rsid w:val="00C21F68"/>
    <w:rsid w:val="00C33A5F"/>
    <w:rsid w:val="00C54ACF"/>
    <w:rsid w:val="00C565CD"/>
    <w:rsid w:val="00C61B13"/>
    <w:rsid w:val="00C777FF"/>
    <w:rsid w:val="00C93170"/>
    <w:rsid w:val="00CA01A3"/>
    <w:rsid w:val="00CA0A8F"/>
    <w:rsid w:val="00CA6A46"/>
    <w:rsid w:val="00CA6E76"/>
    <w:rsid w:val="00CA7118"/>
    <w:rsid w:val="00CB12EC"/>
    <w:rsid w:val="00CB2E56"/>
    <w:rsid w:val="00CB64DA"/>
    <w:rsid w:val="00CC61F2"/>
    <w:rsid w:val="00CD2041"/>
    <w:rsid w:val="00CD40E3"/>
    <w:rsid w:val="00CE4270"/>
    <w:rsid w:val="00CE59D1"/>
    <w:rsid w:val="00CF0643"/>
    <w:rsid w:val="00CF414C"/>
    <w:rsid w:val="00D040D0"/>
    <w:rsid w:val="00D2179A"/>
    <w:rsid w:val="00D21DAA"/>
    <w:rsid w:val="00D2259F"/>
    <w:rsid w:val="00D3003C"/>
    <w:rsid w:val="00D30D2E"/>
    <w:rsid w:val="00D513B9"/>
    <w:rsid w:val="00D6546D"/>
    <w:rsid w:val="00D749C5"/>
    <w:rsid w:val="00D80FC5"/>
    <w:rsid w:val="00D9158B"/>
    <w:rsid w:val="00DA1323"/>
    <w:rsid w:val="00DA2CD8"/>
    <w:rsid w:val="00DB1013"/>
    <w:rsid w:val="00DC3FA6"/>
    <w:rsid w:val="00DC6A69"/>
    <w:rsid w:val="00DD768C"/>
    <w:rsid w:val="00DF7611"/>
    <w:rsid w:val="00E02E58"/>
    <w:rsid w:val="00E273F9"/>
    <w:rsid w:val="00E505E8"/>
    <w:rsid w:val="00E5490B"/>
    <w:rsid w:val="00E62416"/>
    <w:rsid w:val="00E66D3E"/>
    <w:rsid w:val="00E71437"/>
    <w:rsid w:val="00E7293B"/>
    <w:rsid w:val="00E85AEE"/>
    <w:rsid w:val="00E85C1E"/>
    <w:rsid w:val="00E95BE0"/>
    <w:rsid w:val="00EA0483"/>
    <w:rsid w:val="00EA1299"/>
    <w:rsid w:val="00EA3437"/>
    <w:rsid w:val="00EA5F1A"/>
    <w:rsid w:val="00EA75B1"/>
    <w:rsid w:val="00EB292B"/>
    <w:rsid w:val="00EB31CE"/>
    <w:rsid w:val="00EB59BC"/>
    <w:rsid w:val="00EC32E1"/>
    <w:rsid w:val="00EF5621"/>
    <w:rsid w:val="00F24256"/>
    <w:rsid w:val="00F25007"/>
    <w:rsid w:val="00F33405"/>
    <w:rsid w:val="00F342A5"/>
    <w:rsid w:val="00F51C2F"/>
    <w:rsid w:val="00F54443"/>
    <w:rsid w:val="00F71E9B"/>
    <w:rsid w:val="00F76EA6"/>
    <w:rsid w:val="00F8267F"/>
    <w:rsid w:val="00F92A3E"/>
    <w:rsid w:val="00F96416"/>
    <w:rsid w:val="00FD16D0"/>
    <w:rsid w:val="00FD393C"/>
    <w:rsid w:val="00FD456D"/>
    <w:rsid w:val="00FE0F77"/>
    <w:rsid w:val="00FE34C2"/>
    <w:rsid w:val="00FE47C4"/>
    <w:rsid w:val="00FE74BD"/>
    <w:rsid w:val="05530129"/>
    <w:rsid w:val="09F071BF"/>
    <w:rsid w:val="12BB068D"/>
    <w:rsid w:val="1F19725A"/>
    <w:rsid w:val="26453483"/>
    <w:rsid w:val="3799722F"/>
    <w:rsid w:val="5D8F70B7"/>
    <w:rsid w:val="622C3DED"/>
    <w:rsid w:val="70BB0F08"/>
    <w:rsid w:val="76D332D3"/>
    <w:rsid w:val="7CD90D15"/>
    <w:rsid w:val="7EC54DA4"/>
    <w:rsid w:val="7FF82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qFormat/>
    <w:rPr>
      <w:rFonts w:ascii="Times New Roman" w:eastAsia="宋体" w:hAnsi="Times New Roman" w:cs="Times New Roman"/>
      <w:sz w:val="18"/>
      <w:szCs w:val="18"/>
    </w:rPr>
  </w:style>
  <w:style w:type="paragraph" w:styleId="a6">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qFormat/>
    <w:rPr>
      <w:color w:val="0000FF"/>
      <w:u w:val="single"/>
    </w:rPr>
  </w:style>
  <w:style w:type="character" w:customStyle="1" w:styleId="word1">
    <w:name w:val="word1"/>
    <w:basedOn w:val="a0"/>
    <w:qFormat/>
    <w:rPr>
      <w:rFonts w:ascii="ˎ̥" w:hAnsi="ˎ̥" w:hint="default"/>
      <w:sz w:val="23"/>
      <w:szCs w:val="23"/>
      <w:u w:val="none"/>
    </w:rPr>
  </w:style>
  <w:style w:type="character" w:customStyle="1" w:styleId="javascript1">
    <w:name w:val="javascript1"/>
    <w:basedOn w:val="a0"/>
    <w:qFormat/>
    <w:rPr>
      <w:rFonts w:ascii="Tahoma" w:hAnsi="Tahoma" w:cs="Tahoma" w:hint="default"/>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2">
    <w:name w:val="样式2"/>
    <w:basedOn w:val="a"/>
    <w:qFormat/>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kern w:val="44"/>
      <w:sz w:val="44"/>
      <w:szCs w:val="20"/>
    </w:rPr>
  </w:style>
  <w:style w:type="paragraph" w:customStyle="1" w:styleId="Style13">
    <w:name w:val="_Style 13"/>
    <w:basedOn w:val="a"/>
    <w:next w:val="a"/>
    <w:uiPriority w:val="39"/>
    <w:qFormat/>
    <w:pPr>
      <w:ind w:leftChars="200" w:left="420"/>
    </w:pPr>
    <w:rPr>
      <w:rFonts w:ascii="Times New Roman" w:eastAsia="宋体" w:hAnsi="Times New Roman" w:cs="Times New Roman"/>
      <w:szCs w:val="24"/>
    </w:rPr>
  </w:style>
  <w:style w:type="character" w:customStyle="1" w:styleId="ac">
    <w:name w:val="页眉 字符"/>
    <w:basedOn w:val="a0"/>
    <w:uiPriority w:val="99"/>
    <w:semiHidden/>
    <w:qFormat/>
    <w:rPr>
      <w:sz w:val="18"/>
      <w:szCs w:val="18"/>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ad">
    <w:name w:val="页脚 字符"/>
    <w:basedOn w:val="a0"/>
    <w:uiPriority w:val="99"/>
    <w:qFormat/>
    <w:rPr>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ae">
    <w:name w:val="批注框文本 字符"/>
    <w:basedOn w:val="a0"/>
    <w:uiPriority w:val="99"/>
    <w:semiHidden/>
    <w:qFormat/>
    <w:rPr>
      <w:sz w:val="18"/>
      <w:szCs w:val="18"/>
    </w:rPr>
  </w:style>
  <w:style w:type="character" w:customStyle="1" w:styleId="Char0">
    <w:name w:val="批注框文本 Char"/>
    <w:link w:val="a5"/>
    <w:qFormat/>
    <w:rPr>
      <w:rFonts w:ascii="Times New Roman" w:eastAsia="宋体" w:hAnsi="Times New Roman" w:cs="Times New Roman"/>
      <w:sz w:val="18"/>
      <w:szCs w:val="18"/>
    </w:rPr>
  </w:style>
  <w:style w:type="paragraph" w:styleId="af">
    <w:name w:val="No Spacing"/>
    <w:link w:val="Char3"/>
    <w:uiPriority w:val="1"/>
    <w:qFormat/>
    <w:rPr>
      <w:rFonts w:ascii="Calibri" w:hAnsi="Calibri"/>
      <w:sz w:val="22"/>
      <w:szCs w:val="22"/>
    </w:rPr>
  </w:style>
  <w:style w:type="character" w:customStyle="1" w:styleId="Char3">
    <w:name w:val="无间隔 Char"/>
    <w:link w:val="af"/>
    <w:uiPriority w:val="1"/>
    <w:qFormat/>
    <w:rPr>
      <w:rFonts w:ascii="Calibri" w:eastAsia="宋体" w:hAnsi="Calibri" w:cs="Times New Roman"/>
      <w:kern w:val="0"/>
      <w:sz w:val="22"/>
    </w:rPr>
  </w:style>
  <w:style w:type="table" w:customStyle="1" w:styleId="GridTableLight">
    <w:name w:val="Grid Table Light"/>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0">
    <w:name w:val="List Paragraph"/>
    <w:basedOn w:val="a"/>
    <w:uiPriority w:val="34"/>
    <w:qFormat/>
    <w:pPr>
      <w:ind w:firstLineChars="200" w:firstLine="420"/>
    </w:pPr>
  </w:style>
  <w:style w:type="character" w:customStyle="1" w:styleId="Char">
    <w:name w:val="日期 Char"/>
    <w:basedOn w:val="a0"/>
    <w:link w:val="a4"/>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uiPriority="0" w:unhideWhenUsed="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0">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rFonts w:ascii="Arial" w:eastAsia="黑体" w:hAnsi="Arial" w:cs="Arial"/>
      <w:sz w:val="20"/>
      <w:szCs w:val="20"/>
    </w:rPr>
  </w:style>
  <w:style w:type="paragraph" w:styleId="a4">
    <w:name w:val="Date"/>
    <w:basedOn w:val="a"/>
    <w:next w:val="a"/>
    <w:link w:val="Char"/>
    <w:uiPriority w:val="99"/>
    <w:semiHidden/>
    <w:unhideWhenUsed/>
    <w:pPr>
      <w:ind w:leftChars="2500" w:left="100"/>
    </w:pPr>
  </w:style>
  <w:style w:type="paragraph" w:styleId="a5">
    <w:name w:val="Balloon Text"/>
    <w:basedOn w:val="a"/>
    <w:link w:val="Char0"/>
    <w:qFormat/>
    <w:rPr>
      <w:rFonts w:ascii="Times New Roman" w:eastAsia="宋体" w:hAnsi="Times New Roman" w:cs="Times New Roman"/>
      <w:sz w:val="18"/>
      <w:szCs w:val="18"/>
    </w:rPr>
  </w:style>
  <w:style w:type="paragraph" w:styleId="a6">
    <w:name w:val="footer"/>
    <w:basedOn w:val="a"/>
    <w:link w:val="Char1"/>
    <w:uiPriority w:val="99"/>
    <w:qFormat/>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Char2"/>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bCs/>
    </w:rPr>
  </w:style>
  <w:style w:type="character" w:styleId="ab">
    <w:name w:val="Hyperlink"/>
    <w:uiPriority w:val="99"/>
    <w:qFormat/>
    <w:rPr>
      <w:color w:val="0000FF"/>
      <w:u w:val="single"/>
    </w:rPr>
  </w:style>
  <w:style w:type="character" w:customStyle="1" w:styleId="word1">
    <w:name w:val="word1"/>
    <w:basedOn w:val="a0"/>
    <w:qFormat/>
    <w:rPr>
      <w:rFonts w:ascii="ˎ̥" w:hAnsi="ˎ̥" w:hint="default"/>
      <w:sz w:val="23"/>
      <w:szCs w:val="23"/>
      <w:u w:val="none"/>
    </w:rPr>
  </w:style>
  <w:style w:type="character" w:customStyle="1" w:styleId="javascript1">
    <w:name w:val="javascript1"/>
    <w:basedOn w:val="a0"/>
    <w:qFormat/>
    <w:rPr>
      <w:rFonts w:ascii="Tahoma" w:hAnsi="Tahoma" w:cs="Tahoma" w:hint="default"/>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2">
    <w:name w:val="样式2"/>
    <w:basedOn w:val="a"/>
    <w:qFormat/>
    <w:pPr>
      <w:keepNext/>
      <w:keepLines/>
      <w:numPr>
        <w:numId w:val="1"/>
      </w:numPr>
      <w:adjustRightInd w:val="0"/>
      <w:spacing w:before="340" w:after="330" w:line="578" w:lineRule="atLeast"/>
      <w:jc w:val="left"/>
      <w:textAlignment w:val="baseline"/>
      <w:outlineLvl w:val="0"/>
    </w:pPr>
    <w:rPr>
      <w:rFonts w:ascii="Times New Roman" w:eastAsia="宋体" w:hAnsi="Times New Roman" w:cs="Times New Roman"/>
      <w:b/>
      <w:kern w:val="44"/>
      <w:sz w:val="44"/>
      <w:szCs w:val="20"/>
    </w:rPr>
  </w:style>
  <w:style w:type="paragraph" w:customStyle="1" w:styleId="Style13">
    <w:name w:val="_Style 13"/>
    <w:basedOn w:val="a"/>
    <w:next w:val="a"/>
    <w:uiPriority w:val="39"/>
    <w:qFormat/>
    <w:pPr>
      <w:ind w:leftChars="200" w:left="420"/>
    </w:pPr>
    <w:rPr>
      <w:rFonts w:ascii="Times New Roman" w:eastAsia="宋体" w:hAnsi="Times New Roman" w:cs="Times New Roman"/>
      <w:szCs w:val="24"/>
    </w:rPr>
  </w:style>
  <w:style w:type="character" w:customStyle="1" w:styleId="ac">
    <w:name w:val="页眉 字符"/>
    <w:basedOn w:val="a0"/>
    <w:uiPriority w:val="99"/>
    <w:semiHidden/>
    <w:qFormat/>
    <w:rPr>
      <w:sz w:val="18"/>
      <w:szCs w:val="18"/>
    </w:rPr>
  </w:style>
  <w:style w:type="character" w:customStyle="1" w:styleId="Char2">
    <w:name w:val="页眉 Char"/>
    <w:link w:val="a7"/>
    <w:uiPriority w:val="99"/>
    <w:qFormat/>
    <w:rPr>
      <w:rFonts w:ascii="Times New Roman" w:eastAsia="宋体" w:hAnsi="Times New Roman" w:cs="Times New Roman"/>
      <w:sz w:val="18"/>
      <w:szCs w:val="18"/>
    </w:rPr>
  </w:style>
  <w:style w:type="character" w:customStyle="1" w:styleId="ad">
    <w:name w:val="页脚 字符"/>
    <w:basedOn w:val="a0"/>
    <w:uiPriority w:val="99"/>
    <w:qFormat/>
    <w:rPr>
      <w:sz w:val="18"/>
      <w:szCs w:val="18"/>
    </w:rPr>
  </w:style>
  <w:style w:type="character" w:customStyle="1" w:styleId="Char1">
    <w:name w:val="页脚 Char"/>
    <w:link w:val="a6"/>
    <w:uiPriority w:val="99"/>
    <w:qFormat/>
    <w:rPr>
      <w:rFonts w:ascii="Times New Roman" w:eastAsia="宋体" w:hAnsi="Times New Roman" w:cs="Times New Roman"/>
      <w:sz w:val="18"/>
      <w:szCs w:val="18"/>
    </w:rPr>
  </w:style>
  <w:style w:type="character" w:customStyle="1" w:styleId="ae">
    <w:name w:val="批注框文本 字符"/>
    <w:basedOn w:val="a0"/>
    <w:uiPriority w:val="99"/>
    <w:semiHidden/>
    <w:qFormat/>
    <w:rPr>
      <w:sz w:val="18"/>
      <w:szCs w:val="18"/>
    </w:rPr>
  </w:style>
  <w:style w:type="character" w:customStyle="1" w:styleId="Char0">
    <w:name w:val="批注框文本 Char"/>
    <w:link w:val="a5"/>
    <w:qFormat/>
    <w:rPr>
      <w:rFonts w:ascii="Times New Roman" w:eastAsia="宋体" w:hAnsi="Times New Roman" w:cs="Times New Roman"/>
      <w:sz w:val="18"/>
      <w:szCs w:val="18"/>
    </w:rPr>
  </w:style>
  <w:style w:type="paragraph" w:styleId="af">
    <w:name w:val="No Spacing"/>
    <w:link w:val="Char3"/>
    <w:uiPriority w:val="1"/>
    <w:qFormat/>
    <w:rPr>
      <w:rFonts w:ascii="Calibri" w:hAnsi="Calibri"/>
      <w:sz w:val="22"/>
      <w:szCs w:val="22"/>
    </w:rPr>
  </w:style>
  <w:style w:type="character" w:customStyle="1" w:styleId="Char3">
    <w:name w:val="无间隔 Char"/>
    <w:link w:val="af"/>
    <w:uiPriority w:val="1"/>
    <w:qFormat/>
    <w:rPr>
      <w:rFonts w:ascii="Calibri" w:eastAsia="宋体" w:hAnsi="Calibri" w:cs="Times New Roman"/>
      <w:kern w:val="0"/>
      <w:sz w:val="22"/>
    </w:rPr>
  </w:style>
  <w:style w:type="table" w:customStyle="1" w:styleId="GridTableLight">
    <w:name w:val="Grid Table Light"/>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0">
    <w:name w:val="List Paragraph"/>
    <w:basedOn w:val="a"/>
    <w:uiPriority w:val="34"/>
    <w:qFormat/>
    <w:pPr>
      <w:ind w:firstLineChars="200" w:firstLine="420"/>
    </w:pPr>
  </w:style>
  <w:style w:type="character" w:customStyle="1" w:styleId="Char">
    <w:name w:val="日期 Char"/>
    <w:basedOn w:val="a0"/>
    <w:link w:val="a4"/>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B88B3-C772-475D-B101-5081ABF81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878</Words>
  <Characters>915</Characters>
  <Application>Microsoft Office Word</Application>
  <DocSecurity>0</DocSecurity>
  <Lines>101</Lines>
  <Paragraphs>94</Paragraphs>
  <ScaleCrop>false</ScaleCrop>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yuweimu@sina.cn</dc:creator>
  <cp:lastModifiedBy>yj</cp:lastModifiedBy>
  <cp:revision>4</cp:revision>
  <cp:lastPrinted>2022-01-27T08:17:00Z</cp:lastPrinted>
  <dcterms:created xsi:type="dcterms:W3CDTF">2022-01-28T05:50:00Z</dcterms:created>
  <dcterms:modified xsi:type="dcterms:W3CDTF">2022-01-28T07:34:00Z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F9A62CEF23BB415BB0DE49A6E93DFB45</vt:lpwstr>
  </property>
</Properties>
</file>